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CF574" w14:textId="75A210F2" w:rsidR="006B07D0" w:rsidRDefault="007D554F" w:rsidP="0058673F">
      <w:pPr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 xml:space="preserve"> </w:t>
      </w:r>
    </w:p>
    <w:p w14:paraId="753D9221" w14:textId="77777777" w:rsidR="008248B1" w:rsidRDefault="008248B1" w:rsidP="0058673F">
      <w:pPr>
        <w:rPr>
          <w:rFonts w:cs="Arial"/>
          <w:b/>
        </w:rPr>
      </w:pPr>
    </w:p>
    <w:p w14:paraId="561C0255" w14:textId="77777777" w:rsidR="008248B1" w:rsidRPr="0058673F" w:rsidRDefault="008248B1" w:rsidP="0058673F">
      <w:pPr>
        <w:rPr>
          <w:rFonts w:cs="Arial"/>
        </w:rPr>
      </w:pPr>
    </w:p>
    <w:p w14:paraId="232125AE" w14:textId="77777777" w:rsidR="006B07D0" w:rsidRPr="0058673F" w:rsidRDefault="006B07D0" w:rsidP="0058673F">
      <w:pPr>
        <w:rPr>
          <w:rFonts w:cs="Arial"/>
        </w:rPr>
      </w:pPr>
    </w:p>
    <w:p w14:paraId="49AF4313" w14:textId="77777777" w:rsidR="006B07D0" w:rsidRPr="0058673F" w:rsidRDefault="006B07D0" w:rsidP="0058673F">
      <w:pPr>
        <w:rPr>
          <w:rFonts w:cs="Arial"/>
        </w:rPr>
      </w:pPr>
    </w:p>
    <w:p w14:paraId="63AD18F3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1" w:name="_Toc63264268"/>
      <w:r w:rsidRPr="002178B8">
        <w:rPr>
          <w:rFonts w:cs="Arial"/>
          <w:b/>
        </w:rPr>
        <w:t>Fundusz Składkowy Ubezpieczenia Społecznego Rolników</w:t>
      </w:r>
      <w:bookmarkEnd w:id="1"/>
    </w:p>
    <w:p w14:paraId="02A31572" w14:textId="77777777" w:rsidR="006B07D0" w:rsidRPr="0058673F" w:rsidRDefault="006B07D0" w:rsidP="002178B8">
      <w:pPr>
        <w:jc w:val="center"/>
        <w:rPr>
          <w:rFonts w:cs="Arial"/>
        </w:rPr>
      </w:pPr>
      <w:bookmarkStart w:id="2" w:name="_Toc63264269"/>
      <w:r w:rsidRPr="002178B8">
        <w:rPr>
          <w:rFonts w:cs="Arial"/>
          <w:b/>
        </w:rPr>
        <w:t>ul. Stanisława Moniuszki 1A, 00-014 Warszawa</w:t>
      </w:r>
      <w:bookmarkEnd w:id="2"/>
    </w:p>
    <w:bookmarkStart w:id="3" w:name="_Toc63264270"/>
    <w:p w14:paraId="457A70DC" w14:textId="77777777" w:rsidR="006B07D0" w:rsidRPr="002A7A80" w:rsidRDefault="00137958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3"/>
    </w:p>
    <w:p w14:paraId="0548757B" w14:textId="77777777" w:rsidR="006B07D0" w:rsidRPr="0058673F" w:rsidRDefault="006B07D0" w:rsidP="002178B8">
      <w:pPr>
        <w:jc w:val="center"/>
        <w:rPr>
          <w:rFonts w:cs="Arial"/>
        </w:rPr>
      </w:pPr>
    </w:p>
    <w:p w14:paraId="47CF93B9" w14:textId="77777777" w:rsidR="006B07D0" w:rsidRDefault="006B07D0" w:rsidP="002178B8">
      <w:pPr>
        <w:jc w:val="center"/>
        <w:rPr>
          <w:rFonts w:cs="Arial"/>
        </w:rPr>
      </w:pPr>
    </w:p>
    <w:p w14:paraId="01630836" w14:textId="77777777" w:rsidR="002178B8" w:rsidRPr="0058673F" w:rsidRDefault="002178B8" w:rsidP="002178B8">
      <w:pPr>
        <w:jc w:val="center"/>
        <w:rPr>
          <w:rFonts w:cs="Arial"/>
        </w:rPr>
      </w:pPr>
    </w:p>
    <w:p w14:paraId="4F3EB797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4" w:name="_Toc63264271"/>
      <w:r w:rsidRPr="002178B8">
        <w:rPr>
          <w:rFonts w:cs="Arial"/>
          <w:b/>
        </w:rPr>
        <w:t>Postępowanie o udzielenie zamówienia publicznego</w:t>
      </w:r>
      <w:bookmarkEnd w:id="4"/>
    </w:p>
    <w:p w14:paraId="3415E9A2" w14:textId="353B6EE4" w:rsidR="006B07D0" w:rsidRPr="002178B8" w:rsidRDefault="006B07D0" w:rsidP="002178B8">
      <w:pPr>
        <w:jc w:val="center"/>
        <w:rPr>
          <w:rFonts w:cs="Arial"/>
          <w:b/>
        </w:rPr>
      </w:pPr>
      <w:bookmarkStart w:id="5" w:name="_Toc63264272"/>
      <w:r w:rsidRPr="002178B8">
        <w:rPr>
          <w:rFonts w:cs="Arial"/>
          <w:b/>
        </w:rPr>
        <w:t xml:space="preserve">w trybie podstawowym </w:t>
      </w:r>
      <w:bookmarkEnd w:id="5"/>
      <w:r w:rsidR="00231143">
        <w:rPr>
          <w:rFonts w:cs="Arial"/>
          <w:b/>
        </w:rPr>
        <w:t>be</w:t>
      </w:r>
      <w:r w:rsidR="00552E2B">
        <w:rPr>
          <w:rFonts w:cs="Arial"/>
          <w:b/>
        </w:rPr>
        <w:t>z negocjacji</w:t>
      </w:r>
    </w:p>
    <w:p w14:paraId="47B0BF9F" w14:textId="77777777" w:rsidR="002178B8" w:rsidRDefault="002178B8" w:rsidP="002178B8">
      <w:pPr>
        <w:jc w:val="center"/>
        <w:rPr>
          <w:rFonts w:cs="Arial"/>
          <w:b/>
        </w:rPr>
      </w:pPr>
      <w:bookmarkStart w:id="6" w:name="_Toc63264273"/>
    </w:p>
    <w:p w14:paraId="62B41372" w14:textId="77777777" w:rsidR="006B07D0" w:rsidRPr="002178B8" w:rsidRDefault="0094587B" w:rsidP="002178B8">
      <w:pPr>
        <w:jc w:val="center"/>
        <w:rPr>
          <w:rFonts w:cs="Arial"/>
        </w:rPr>
      </w:pPr>
      <w:r w:rsidRPr="002178B8">
        <w:rPr>
          <w:rFonts w:cs="Arial"/>
        </w:rPr>
        <w:t>na</w:t>
      </w:r>
      <w:bookmarkEnd w:id="6"/>
    </w:p>
    <w:p w14:paraId="0721EE74" w14:textId="2575B378" w:rsidR="00452EB9" w:rsidRPr="00452EB9" w:rsidRDefault="00452EB9" w:rsidP="00452EB9">
      <w:pPr>
        <w:jc w:val="center"/>
        <w:rPr>
          <w:rFonts w:cs="Arial"/>
          <w:b/>
          <w:color w:val="0070C0"/>
        </w:rPr>
      </w:pPr>
      <w:r w:rsidRPr="00452EB9">
        <w:rPr>
          <w:rFonts w:cs="Arial"/>
          <w:b/>
          <w:color w:val="0070C0"/>
        </w:rPr>
        <w:t>„Remont elewacji frontowej parteru i pierwszego piętra wraz z wejściem głównym w budynkach B1 i B2 w obiekcie FSUSR w Kołobrzegu przy ul. C. K. Norwida 3”</w:t>
      </w:r>
    </w:p>
    <w:p w14:paraId="08D0FFA3" w14:textId="77777777" w:rsidR="0094587B" w:rsidRPr="00047FD9" w:rsidRDefault="0094587B" w:rsidP="002178B8">
      <w:pPr>
        <w:jc w:val="center"/>
        <w:rPr>
          <w:rFonts w:cs="Arial"/>
          <w:b/>
        </w:rPr>
      </w:pPr>
    </w:p>
    <w:p w14:paraId="54EBC650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423CA71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1C1A5A06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7" w:name="_Toc63264276"/>
      <w:r w:rsidRPr="002178B8">
        <w:rPr>
          <w:rFonts w:cs="Arial"/>
          <w:b/>
        </w:rPr>
        <w:t>Specyfikacja warunków zamówienia</w:t>
      </w:r>
      <w:bookmarkEnd w:id="7"/>
    </w:p>
    <w:p w14:paraId="39FC4D28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1F28BB1E" w14:textId="77777777" w:rsidR="006E60B1" w:rsidRPr="0058673F" w:rsidRDefault="006E60B1" w:rsidP="0058673F">
      <w:pPr>
        <w:rPr>
          <w:rFonts w:cs="Arial"/>
        </w:rPr>
      </w:pPr>
    </w:p>
    <w:p w14:paraId="789F4197" w14:textId="77777777" w:rsidR="006E60B1" w:rsidRPr="0058673F" w:rsidRDefault="006E60B1" w:rsidP="0058673F">
      <w:pPr>
        <w:rPr>
          <w:rFonts w:cs="Arial"/>
        </w:rPr>
      </w:pPr>
    </w:p>
    <w:p w14:paraId="10A439F1" w14:textId="77777777" w:rsidR="006E60B1" w:rsidRPr="0058673F" w:rsidRDefault="006E60B1" w:rsidP="0058673F">
      <w:pPr>
        <w:rPr>
          <w:rFonts w:cs="Arial"/>
        </w:rPr>
      </w:pPr>
    </w:p>
    <w:p w14:paraId="074F7E3D" w14:textId="77777777" w:rsidR="00804382" w:rsidRPr="0058673F" w:rsidRDefault="00804382" w:rsidP="0058673F">
      <w:pPr>
        <w:rPr>
          <w:rFonts w:cs="Arial"/>
        </w:rPr>
      </w:pPr>
    </w:p>
    <w:p w14:paraId="0FAA99AB" w14:textId="77777777" w:rsidR="00804382" w:rsidRPr="0058673F" w:rsidRDefault="00804382" w:rsidP="0058673F">
      <w:pPr>
        <w:rPr>
          <w:rFonts w:cs="Arial"/>
        </w:rPr>
      </w:pPr>
    </w:p>
    <w:p w14:paraId="1ED5EEBE" w14:textId="77777777"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1034BCA7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178B58E1" w14:textId="77777777" w:rsidR="00CE295D" w:rsidRDefault="0013795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20882865" w:history="1">
        <w:r w:rsidR="00CE295D" w:rsidRPr="001208B4">
          <w:rPr>
            <w:rStyle w:val="Hipercze"/>
            <w:noProof/>
          </w:rPr>
          <w:t>Rozdział I – Informacje Ogólne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_Toc120882865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 w:rsidR="00F27C93">
          <w:rPr>
            <w:noProof/>
            <w:webHidden/>
          </w:rPr>
          <w:t>3</w:t>
        </w:r>
        <w:r w:rsidR="00CE295D">
          <w:rPr>
            <w:noProof/>
            <w:webHidden/>
          </w:rPr>
          <w:fldChar w:fldCharType="end"/>
        </w:r>
      </w:hyperlink>
    </w:p>
    <w:p w14:paraId="57DD6E9A" w14:textId="77777777" w:rsidR="00CE295D" w:rsidRDefault="00F27C93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882866" w:history="1">
        <w:r w:rsidR="00CE295D" w:rsidRPr="001208B4">
          <w:rPr>
            <w:rStyle w:val="Hipercze"/>
            <w:noProof/>
          </w:rPr>
          <w:t>I.</w:t>
        </w:r>
        <w:r w:rsidR="00CE29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E295D" w:rsidRPr="001208B4">
          <w:rPr>
            <w:rStyle w:val="Hipercze"/>
            <w:noProof/>
          </w:rPr>
          <w:t>Nazwa oraz adres</w:t>
        </w:r>
        <w:r w:rsidR="00CE295D" w:rsidRPr="001208B4">
          <w:rPr>
            <w:rStyle w:val="Hipercze"/>
            <w:noProof/>
            <w:spacing w:val="-4"/>
          </w:rPr>
          <w:t xml:space="preserve"> </w:t>
        </w:r>
        <w:r w:rsidR="00CE295D" w:rsidRPr="001208B4">
          <w:rPr>
            <w:rStyle w:val="Hipercze"/>
            <w:noProof/>
          </w:rPr>
          <w:t>Zamawiającego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_Toc120882866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E295D">
          <w:rPr>
            <w:noProof/>
            <w:webHidden/>
          </w:rPr>
          <w:fldChar w:fldCharType="end"/>
        </w:r>
      </w:hyperlink>
    </w:p>
    <w:p w14:paraId="64E8F2FE" w14:textId="77777777" w:rsidR="00CE295D" w:rsidRDefault="00F27C93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882867" w:history="1">
        <w:r w:rsidR="00CE295D" w:rsidRPr="001208B4">
          <w:rPr>
            <w:rStyle w:val="Hipercze"/>
            <w:noProof/>
          </w:rPr>
          <w:t>II.</w:t>
        </w:r>
        <w:r w:rsidR="00CE29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E295D" w:rsidRPr="001208B4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="00CE295D" w:rsidRPr="001208B4">
          <w:rPr>
            <w:rStyle w:val="Hipercze"/>
            <w:noProof/>
            <w:spacing w:val="-28"/>
          </w:rPr>
          <w:t xml:space="preserve"> </w:t>
        </w:r>
        <w:r w:rsidR="00CE295D" w:rsidRPr="001208B4">
          <w:rPr>
            <w:rStyle w:val="Hipercze"/>
            <w:noProof/>
          </w:rPr>
          <w:t>bezpośrednio związane z postępowaniem o udzielenie zamówienia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_Toc120882867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E295D">
          <w:rPr>
            <w:noProof/>
            <w:webHidden/>
          </w:rPr>
          <w:fldChar w:fldCharType="end"/>
        </w:r>
      </w:hyperlink>
    </w:p>
    <w:p w14:paraId="57BEED70" w14:textId="77777777" w:rsidR="00CE295D" w:rsidRDefault="00F27C93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882868" w:history="1">
        <w:r w:rsidR="00CE295D" w:rsidRPr="001208B4">
          <w:rPr>
            <w:rStyle w:val="Hipercze"/>
            <w:noProof/>
          </w:rPr>
          <w:t>III.</w:t>
        </w:r>
        <w:r w:rsidR="00CE29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E295D" w:rsidRPr="001208B4">
          <w:rPr>
            <w:rStyle w:val="Hipercze"/>
            <w:noProof/>
          </w:rPr>
          <w:t>Tryb udzielenia</w:t>
        </w:r>
        <w:r w:rsidR="00CE295D" w:rsidRPr="001208B4">
          <w:rPr>
            <w:rStyle w:val="Hipercze"/>
            <w:noProof/>
            <w:spacing w:val="-2"/>
          </w:rPr>
          <w:t xml:space="preserve"> </w:t>
        </w:r>
        <w:r w:rsidR="00CE295D" w:rsidRPr="001208B4">
          <w:rPr>
            <w:rStyle w:val="Hipercze"/>
            <w:noProof/>
          </w:rPr>
          <w:t>zamówienia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_Toc120882868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E295D">
          <w:rPr>
            <w:noProof/>
            <w:webHidden/>
          </w:rPr>
          <w:fldChar w:fldCharType="end"/>
        </w:r>
      </w:hyperlink>
    </w:p>
    <w:p w14:paraId="52A7C27E" w14:textId="77777777" w:rsidR="00CE295D" w:rsidRDefault="00F27C93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882869" w:history="1">
        <w:r w:rsidR="00CE295D" w:rsidRPr="001208B4">
          <w:rPr>
            <w:rStyle w:val="Hipercze"/>
            <w:noProof/>
          </w:rPr>
          <w:t>IV.</w:t>
        </w:r>
        <w:r w:rsidR="00CE29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E295D" w:rsidRPr="001208B4">
          <w:rPr>
            <w:rStyle w:val="Hipercze"/>
            <w:noProof/>
          </w:rPr>
          <w:t>Informacja, czy Zamawiający przewiduje wybór najkorzystniejszej oferty z możliwością prowadzenia</w:t>
        </w:r>
        <w:r w:rsidR="00CE295D" w:rsidRPr="001208B4">
          <w:rPr>
            <w:rStyle w:val="Hipercze"/>
            <w:noProof/>
            <w:spacing w:val="-2"/>
          </w:rPr>
          <w:t xml:space="preserve"> </w:t>
        </w:r>
        <w:r w:rsidR="00CE295D" w:rsidRPr="001208B4">
          <w:rPr>
            <w:rStyle w:val="Hipercze"/>
            <w:noProof/>
          </w:rPr>
          <w:t>negocjacji oraz opis części zamówienia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_Toc120882869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E295D">
          <w:rPr>
            <w:noProof/>
            <w:webHidden/>
          </w:rPr>
          <w:fldChar w:fldCharType="end"/>
        </w:r>
      </w:hyperlink>
    </w:p>
    <w:p w14:paraId="08DD4FB1" w14:textId="77777777" w:rsidR="00CE295D" w:rsidRDefault="00F27C93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882870" w:history="1">
        <w:r w:rsidR="00CE295D" w:rsidRPr="001208B4">
          <w:rPr>
            <w:rStyle w:val="Hipercze"/>
            <w:noProof/>
          </w:rPr>
          <w:t>V.</w:t>
        </w:r>
        <w:r w:rsidR="00CE29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E295D" w:rsidRPr="001208B4">
          <w:rPr>
            <w:rStyle w:val="Hipercze"/>
            <w:noProof/>
          </w:rPr>
          <w:t>Opis przedmiotu</w:t>
        </w:r>
        <w:r w:rsidR="00CE295D" w:rsidRPr="001208B4">
          <w:rPr>
            <w:rStyle w:val="Hipercze"/>
            <w:noProof/>
            <w:spacing w:val="-1"/>
          </w:rPr>
          <w:t xml:space="preserve"> </w:t>
        </w:r>
        <w:r w:rsidR="00CE295D" w:rsidRPr="001208B4">
          <w:rPr>
            <w:rStyle w:val="Hipercze"/>
            <w:noProof/>
          </w:rPr>
          <w:t>zamówienia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_Toc120882870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E295D">
          <w:rPr>
            <w:noProof/>
            <w:webHidden/>
          </w:rPr>
          <w:fldChar w:fldCharType="end"/>
        </w:r>
      </w:hyperlink>
    </w:p>
    <w:p w14:paraId="2D46ECB4" w14:textId="77777777" w:rsidR="00CE295D" w:rsidRDefault="00F27C93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882871" w:history="1">
        <w:r w:rsidR="00CE295D" w:rsidRPr="001208B4">
          <w:rPr>
            <w:rStyle w:val="Hipercze"/>
            <w:noProof/>
          </w:rPr>
          <w:t>VI.</w:t>
        </w:r>
        <w:r w:rsidR="00CE29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E295D" w:rsidRPr="001208B4">
          <w:rPr>
            <w:rStyle w:val="Hipercze"/>
            <w:noProof/>
          </w:rPr>
          <w:t>Termin wykonania</w:t>
        </w:r>
        <w:r w:rsidR="00CE295D" w:rsidRPr="001208B4">
          <w:rPr>
            <w:rStyle w:val="Hipercze"/>
            <w:noProof/>
            <w:spacing w:val="-2"/>
          </w:rPr>
          <w:t xml:space="preserve"> </w:t>
        </w:r>
        <w:r w:rsidR="00CE295D" w:rsidRPr="001208B4">
          <w:rPr>
            <w:rStyle w:val="Hipercze"/>
            <w:noProof/>
          </w:rPr>
          <w:t>zamówienia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_Toc120882871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E295D">
          <w:rPr>
            <w:noProof/>
            <w:webHidden/>
          </w:rPr>
          <w:fldChar w:fldCharType="end"/>
        </w:r>
      </w:hyperlink>
    </w:p>
    <w:p w14:paraId="14F38019" w14:textId="77777777" w:rsidR="00CE295D" w:rsidRDefault="00F27C93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882872" w:history="1">
        <w:r w:rsidR="00CE295D" w:rsidRPr="001208B4">
          <w:rPr>
            <w:rStyle w:val="Hipercze"/>
            <w:noProof/>
          </w:rPr>
          <w:t>VII.</w:t>
        </w:r>
        <w:r w:rsidR="00CE29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E295D" w:rsidRPr="001208B4">
          <w:rPr>
            <w:rStyle w:val="Hipercze"/>
            <w:noProof/>
          </w:rPr>
          <w:t>Projektowane postanowienia umowy w sprawie zamówienia publicznego, które zostaną wprowadzone do treści tej</w:t>
        </w:r>
        <w:r w:rsidR="00CE295D" w:rsidRPr="001208B4">
          <w:rPr>
            <w:rStyle w:val="Hipercze"/>
            <w:noProof/>
            <w:spacing w:val="-5"/>
          </w:rPr>
          <w:t xml:space="preserve"> </w:t>
        </w:r>
        <w:r w:rsidR="00CE295D" w:rsidRPr="001208B4">
          <w:rPr>
            <w:rStyle w:val="Hipercze"/>
            <w:noProof/>
          </w:rPr>
          <w:t>umowy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_Toc120882872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E295D">
          <w:rPr>
            <w:noProof/>
            <w:webHidden/>
          </w:rPr>
          <w:fldChar w:fldCharType="end"/>
        </w:r>
      </w:hyperlink>
    </w:p>
    <w:p w14:paraId="5C85F63A" w14:textId="77777777" w:rsidR="00CE295D" w:rsidRDefault="00F27C93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882873" w:history="1">
        <w:r w:rsidR="00CE295D" w:rsidRPr="001208B4">
          <w:rPr>
            <w:rStyle w:val="Hipercze"/>
            <w:noProof/>
          </w:rPr>
          <w:t>VIII.</w:t>
        </w:r>
        <w:r w:rsidR="00CE29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E295D" w:rsidRPr="001208B4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="00CE295D" w:rsidRPr="001208B4">
          <w:rPr>
            <w:rStyle w:val="Hipercze"/>
            <w:noProof/>
            <w:spacing w:val="-18"/>
          </w:rPr>
          <w:t xml:space="preserve"> </w:t>
        </w:r>
        <w:r w:rsidR="00CE295D" w:rsidRPr="001208B4">
          <w:rPr>
            <w:rStyle w:val="Hipercze"/>
            <w:noProof/>
          </w:rPr>
          <w:t>i odbierania korespondencji elektronicznej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_Toc120882873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E295D">
          <w:rPr>
            <w:noProof/>
            <w:webHidden/>
          </w:rPr>
          <w:fldChar w:fldCharType="end"/>
        </w:r>
      </w:hyperlink>
    </w:p>
    <w:p w14:paraId="1A440349" w14:textId="77777777" w:rsidR="00CE295D" w:rsidRDefault="00F27C93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882874" w:history="1">
        <w:r w:rsidR="00CE295D" w:rsidRPr="001208B4">
          <w:rPr>
            <w:rStyle w:val="Hipercze"/>
            <w:noProof/>
          </w:rPr>
          <w:t>IX.</w:t>
        </w:r>
        <w:r w:rsidR="00CE29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E295D" w:rsidRPr="001208B4">
          <w:rPr>
            <w:rStyle w:val="Hipercze"/>
            <w:noProof/>
          </w:rPr>
          <w:t>Wskazanie osób uprawnionych do komunikowania się z</w:t>
        </w:r>
        <w:r w:rsidR="00CE295D" w:rsidRPr="001208B4">
          <w:rPr>
            <w:rStyle w:val="Hipercze"/>
            <w:noProof/>
            <w:spacing w:val="-10"/>
          </w:rPr>
          <w:t xml:space="preserve"> </w:t>
        </w:r>
        <w:r w:rsidR="00CE295D" w:rsidRPr="001208B4">
          <w:rPr>
            <w:rStyle w:val="Hipercze"/>
            <w:noProof/>
          </w:rPr>
          <w:t>Wykonawcami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_Toc120882874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E295D">
          <w:rPr>
            <w:noProof/>
            <w:webHidden/>
          </w:rPr>
          <w:fldChar w:fldCharType="end"/>
        </w:r>
      </w:hyperlink>
    </w:p>
    <w:p w14:paraId="3E3ED6CB" w14:textId="77777777" w:rsidR="00CE295D" w:rsidRDefault="00F27C93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882875" w:history="1">
        <w:r w:rsidR="00CE295D" w:rsidRPr="001208B4">
          <w:rPr>
            <w:rStyle w:val="Hipercze"/>
            <w:noProof/>
          </w:rPr>
          <w:t>X.</w:t>
        </w:r>
        <w:r w:rsidR="00CE29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E295D" w:rsidRPr="001208B4">
          <w:rPr>
            <w:rStyle w:val="Hipercze"/>
            <w:noProof/>
          </w:rPr>
          <w:t>Termin związania</w:t>
        </w:r>
        <w:r w:rsidR="00CE295D" w:rsidRPr="001208B4">
          <w:rPr>
            <w:rStyle w:val="Hipercze"/>
            <w:noProof/>
            <w:spacing w:val="-2"/>
          </w:rPr>
          <w:t xml:space="preserve"> </w:t>
        </w:r>
        <w:r w:rsidR="00CE295D" w:rsidRPr="001208B4">
          <w:rPr>
            <w:rStyle w:val="Hipercze"/>
            <w:noProof/>
          </w:rPr>
          <w:t>ofertą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_Toc120882875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E295D">
          <w:rPr>
            <w:noProof/>
            <w:webHidden/>
          </w:rPr>
          <w:fldChar w:fldCharType="end"/>
        </w:r>
      </w:hyperlink>
    </w:p>
    <w:p w14:paraId="0BC30A55" w14:textId="77777777" w:rsidR="00CE295D" w:rsidRDefault="00F27C93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882876" w:history="1">
        <w:r w:rsidR="00CE295D" w:rsidRPr="001208B4">
          <w:rPr>
            <w:rStyle w:val="Hipercze"/>
            <w:noProof/>
          </w:rPr>
          <w:t>XI.</w:t>
        </w:r>
        <w:r w:rsidR="00CE29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E295D" w:rsidRPr="001208B4">
          <w:rPr>
            <w:rStyle w:val="Hipercze"/>
            <w:noProof/>
          </w:rPr>
          <w:t>Opis sposobu przygotowania</w:t>
        </w:r>
        <w:r w:rsidR="00CE295D" w:rsidRPr="001208B4">
          <w:rPr>
            <w:rStyle w:val="Hipercze"/>
            <w:noProof/>
            <w:spacing w:val="-2"/>
          </w:rPr>
          <w:t xml:space="preserve"> </w:t>
        </w:r>
        <w:r w:rsidR="00CE295D" w:rsidRPr="001208B4">
          <w:rPr>
            <w:rStyle w:val="Hipercze"/>
            <w:noProof/>
          </w:rPr>
          <w:t>oferty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_Toc120882876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E295D">
          <w:rPr>
            <w:noProof/>
            <w:webHidden/>
          </w:rPr>
          <w:fldChar w:fldCharType="end"/>
        </w:r>
      </w:hyperlink>
    </w:p>
    <w:p w14:paraId="54701786" w14:textId="77777777" w:rsidR="00CE295D" w:rsidRDefault="00F27C93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882877" w:history="1">
        <w:r w:rsidR="00CE295D" w:rsidRPr="001208B4">
          <w:rPr>
            <w:rStyle w:val="Hipercze"/>
            <w:noProof/>
          </w:rPr>
          <w:t>XII.</w:t>
        </w:r>
        <w:r w:rsidR="00CE29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E295D" w:rsidRPr="001208B4">
          <w:rPr>
            <w:rStyle w:val="Hipercze"/>
            <w:noProof/>
          </w:rPr>
          <w:t>Termin składania</w:t>
        </w:r>
        <w:r w:rsidR="00CE295D" w:rsidRPr="001208B4">
          <w:rPr>
            <w:rStyle w:val="Hipercze"/>
            <w:noProof/>
            <w:spacing w:val="-4"/>
          </w:rPr>
          <w:t xml:space="preserve"> </w:t>
        </w:r>
        <w:r w:rsidR="00CE295D" w:rsidRPr="001208B4">
          <w:rPr>
            <w:rStyle w:val="Hipercze"/>
            <w:noProof/>
          </w:rPr>
          <w:t>ofert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_Toc120882877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CE295D">
          <w:rPr>
            <w:noProof/>
            <w:webHidden/>
          </w:rPr>
          <w:fldChar w:fldCharType="end"/>
        </w:r>
      </w:hyperlink>
    </w:p>
    <w:p w14:paraId="6B4355CE" w14:textId="77777777" w:rsidR="00CE295D" w:rsidRDefault="00F27C93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882878" w:history="1">
        <w:r w:rsidR="00CE295D" w:rsidRPr="001208B4">
          <w:rPr>
            <w:rStyle w:val="Hipercze"/>
            <w:noProof/>
          </w:rPr>
          <w:t>XIII.</w:t>
        </w:r>
        <w:r w:rsidR="00CE29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E295D" w:rsidRPr="001208B4">
          <w:rPr>
            <w:rStyle w:val="Hipercze"/>
            <w:noProof/>
          </w:rPr>
          <w:t>Termin otwarcia</w:t>
        </w:r>
        <w:r w:rsidR="00CE295D" w:rsidRPr="001208B4">
          <w:rPr>
            <w:rStyle w:val="Hipercze"/>
            <w:noProof/>
            <w:spacing w:val="-7"/>
          </w:rPr>
          <w:t xml:space="preserve"> </w:t>
        </w:r>
        <w:r w:rsidR="00CE295D" w:rsidRPr="001208B4">
          <w:rPr>
            <w:rStyle w:val="Hipercze"/>
            <w:noProof/>
          </w:rPr>
          <w:t>ofert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_Toc120882878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CE295D">
          <w:rPr>
            <w:noProof/>
            <w:webHidden/>
          </w:rPr>
          <w:fldChar w:fldCharType="end"/>
        </w:r>
      </w:hyperlink>
    </w:p>
    <w:p w14:paraId="113FAFC8" w14:textId="77777777" w:rsidR="00CE295D" w:rsidRDefault="00F27C93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882879" w:history="1">
        <w:r w:rsidR="00CE295D" w:rsidRPr="001208B4">
          <w:rPr>
            <w:rStyle w:val="Hipercze"/>
            <w:noProof/>
          </w:rPr>
          <w:t>XIV.</w:t>
        </w:r>
        <w:r w:rsidR="00CE29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E295D" w:rsidRPr="001208B4">
          <w:rPr>
            <w:rStyle w:val="Hipercze"/>
            <w:noProof/>
          </w:rPr>
          <w:t>Podstawy</w:t>
        </w:r>
        <w:r w:rsidR="00CE295D" w:rsidRPr="001208B4">
          <w:rPr>
            <w:rStyle w:val="Hipercze"/>
            <w:noProof/>
            <w:spacing w:val="-2"/>
          </w:rPr>
          <w:t xml:space="preserve"> </w:t>
        </w:r>
        <w:r w:rsidR="00CE295D" w:rsidRPr="001208B4">
          <w:rPr>
            <w:rStyle w:val="Hipercze"/>
            <w:noProof/>
          </w:rPr>
          <w:t>wykluczenia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_Toc120882879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CE295D">
          <w:rPr>
            <w:noProof/>
            <w:webHidden/>
          </w:rPr>
          <w:fldChar w:fldCharType="end"/>
        </w:r>
      </w:hyperlink>
    </w:p>
    <w:p w14:paraId="53474D84" w14:textId="77777777" w:rsidR="00CE295D" w:rsidRDefault="00F27C93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882880" w:history="1">
        <w:r w:rsidR="00CE295D" w:rsidRPr="001208B4">
          <w:rPr>
            <w:rStyle w:val="Hipercze"/>
            <w:noProof/>
          </w:rPr>
          <w:t>XV.</w:t>
        </w:r>
        <w:r w:rsidR="00CE29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E295D" w:rsidRPr="001208B4">
          <w:rPr>
            <w:rStyle w:val="Hipercze"/>
            <w:noProof/>
          </w:rPr>
          <w:t>Warunki udziału w postępowaniu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_Toc120882880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CE295D">
          <w:rPr>
            <w:noProof/>
            <w:webHidden/>
          </w:rPr>
          <w:fldChar w:fldCharType="end"/>
        </w:r>
      </w:hyperlink>
    </w:p>
    <w:p w14:paraId="7175B431" w14:textId="77777777" w:rsidR="00CE295D" w:rsidRDefault="00F27C93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882881" w:history="1">
        <w:r w:rsidR="00CE295D" w:rsidRPr="001208B4">
          <w:rPr>
            <w:rStyle w:val="Hipercze"/>
            <w:noProof/>
          </w:rPr>
          <w:t>XVI.</w:t>
        </w:r>
        <w:r w:rsidR="00CE29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E295D" w:rsidRPr="001208B4">
          <w:rPr>
            <w:rStyle w:val="Hipercze"/>
            <w:noProof/>
          </w:rPr>
          <w:t>Sposób obliczenia</w:t>
        </w:r>
        <w:r w:rsidR="00CE295D" w:rsidRPr="001208B4">
          <w:rPr>
            <w:rStyle w:val="Hipercze"/>
            <w:noProof/>
            <w:spacing w:val="-4"/>
          </w:rPr>
          <w:t xml:space="preserve"> </w:t>
        </w:r>
        <w:r w:rsidR="00CE295D" w:rsidRPr="001208B4">
          <w:rPr>
            <w:rStyle w:val="Hipercze"/>
            <w:noProof/>
          </w:rPr>
          <w:t>ceny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_Toc120882881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CE295D">
          <w:rPr>
            <w:noProof/>
            <w:webHidden/>
          </w:rPr>
          <w:fldChar w:fldCharType="end"/>
        </w:r>
      </w:hyperlink>
    </w:p>
    <w:p w14:paraId="4B8EA393" w14:textId="77777777" w:rsidR="00CE295D" w:rsidRDefault="00F27C93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882882" w:history="1">
        <w:r w:rsidR="00CE295D" w:rsidRPr="001208B4">
          <w:rPr>
            <w:rStyle w:val="Hipercze"/>
            <w:noProof/>
          </w:rPr>
          <w:t>XVII.</w:t>
        </w:r>
        <w:r w:rsidR="00CE29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E295D" w:rsidRPr="001208B4">
          <w:rPr>
            <w:rStyle w:val="Hipercze"/>
            <w:noProof/>
          </w:rPr>
          <w:t>Opis kryteriów oceny ofert, wraz z podaniem wag tych kryteriów i sposobu oceny</w:t>
        </w:r>
        <w:r w:rsidR="00CE295D" w:rsidRPr="001208B4">
          <w:rPr>
            <w:rStyle w:val="Hipercze"/>
            <w:noProof/>
            <w:spacing w:val="-1"/>
          </w:rPr>
          <w:t xml:space="preserve"> </w:t>
        </w:r>
        <w:r w:rsidR="00CE295D" w:rsidRPr="001208B4">
          <w:rPr>
            <w:rStyle w:val="Hipercze"/>
            <w:noProof/>
          </w:rPr>
          <w:t>ofert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_Toc120882882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CE295D">
          <w:rPr>
            <w:noProof/>
            <w:webHidden/>
          </w:rPr>
          <w:fldChar w:fldCharType="end"/>
        </w:r>
      </w:hyperlink>
    </w:p>
    <w:p w14:paraId="3A262E45" w14:textId="77777777" w:rsidR="00CE295D" w:rsidRDefault="00F27C93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882883" w:history="1">
        <w:r w:rsidR="00CE295D" w:rsidRPr="001208B4">
          <w:rPr>
            <w:rStyle w:val="Hipercze"/>
            <w:noProof/>
          </w:rPr>
          <w:t>XVIII.</w:t>
        </w:r>
        <w:r w:rsidR="00CE29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E295D" w:rsidRPr="001208B4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="00CE295D" w:rsidRPr="001208B4">
          <w:rPr>
            <w:rStyle w:val="Hipercze"/>
            <w:noProof/>
            <w:spacing w:val="-17"/>
          </w:rPr>
          <w:t xml:space="preserve"> </w:t>
        </w:r>
        <w:r w:rsidR="00CE295D" w:rsidRPr="001208B4">
          <w:rPr>
            <w:rStyle w:val="Hipercze"/>
            <w:noProof/>
          </w:rPr>
          <w:t>publicznego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_Toc120882883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CE295D">
          <w:rPr>
            <w:noProof/>
            <w:webHidden/>
          </w:rPr>
          <w:fldChar w:fldCharType="end"/>
        </w:r>
      </w:hyperlink>
    </w:p>
    <w:p w14:paraId="65C9EE2C" w14:textId="77777777" w:rsidR="00CE295D" w:rsidRDefault="00F27C93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882884" w:history="1">
        <w:r w:rsidR="00CE295D" w:rsidRPr="001208B4">
          <w:rPr>
            <w:rStyle w:val="Hipercze"/>
            <w:noProof/>
          </w:rPr>
          <w:t>XIX.</w:t>
        </w:r>
        <w:r w:rsidR="00CE29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E295D" w:rsidRPr="001208B4">
          <w:rPr>
            <w:rStyle w:val="Hipercze"/>
            <w:noProof/>
          </w:rPr>
          <w:t>Pouczenie o środkach ochrony prawnej przysługujących</w:t>
        </w:r>
        <w:r w:rsidR="00CE295D" w:rsidRPr="001208B4">
          <w:rPr>
            <w:rStyle w:val="Hipercze"/>
            <w:noProof/>
            <w:spacing w:val="-8"/>
          </w:rPr>
          <w:t xml:space="preserve"> </w:t>
        </w:r>
        <w:r w:rsidR="00CE295D" w:rsidRPr="001208B4">
          <w:rPr>
            <w:rStyle w:val="Hipercze"/>
            <w:noProof/>
          </w:rPr>
          <w:t>Wykonawcy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_Toc120882884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CE295D">
          <w:rPr>
            <w:noProof/>
            <w:webHidden/>
          </w:rPr>
          <w:fldChar w:fldCharType="end"/>
        </w:r>
      </w:hyperlink>
    </w:p>
    <w:p w14:paraId="0EC2F769" w14:textId="77777777" w:rsidR="00CE295D" w:rsidRDefault="00F27C93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0882885" w:history="1">
        <w:r w:rsidR="00CE295D" w:rsidRPr="001208B4">
          <w:rPr>
            <w:rStyle w:val="Hipercze"/>
            <w:noProof/>
          </w:rPr>
          <w:t>XX.</w:t>
        </w:r>
        <w:r w:rsidR="00CE29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E295D" w:rsidRPr="001208B4">
          <w:rPr>
            <w:rStyle w:val="Hipercze"/>
            <w:noProof/>
          </w:rPr>
          <w:t>KLAUZULA INFORMACYJNA w związku z postępowaniem o udzielenie zamówienia publicznego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_Toc120882885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CE295D">
          <w:rPr>
            <w:noProof/>
            <w:webHidden/>
          </w:rPr>
          <w:fldChar w:fldCharType="end"/>
        </w:r>
      </w:hyperlink>
    </w:p>
    <w:p w14:paraId="689A406C" w14:textId="77777777" w:rsidR="00CE295D" w:rsidRDefault="00F27C93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20882886" w:history="1">
        <w:r w:rsidR="00CE295D" w:rsidRPr="001208B4">
          <w:rPr>
            <w:rStyle w:val="Hipercze"/>
            <w:noProof/>
          </w:rPr>
          <w:t>Rozdział II - Załączniki do</w:t>
        </w:r>
        <w:r w:rsidR="00CE295D" w:rsidRPr="001208B4">
          <w:rPr>
            <w:rStyle w:val="Hipercze"/>
            <w:noProof/>
            <w:spacing w:val="-1"/>
          </w:rPr>
          <w:t xml:space="preserve"> </w:t>
        </w:r>
        <w:r w:rsidR="00CE295D" w:rsidRPr="001208B4">
          <w:rPr>
            <w:rStyle w:val="Hipercze"/>
            <w:noProof/>
          </w:rPr>
          <w:t>SWZ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_Toc120882886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CE295D">
          <w:rPr>
            <w:noProof/>
            <w:webHidden/>
          </w:rPr>
          <w:fldChar w:fldCharType="end"/>
        </w:r>
      </w:hyperlink>
    </w:p>
    <w:p w14:paraId="00A661CE" w14:textId="77777777" w:rsidR="00CE295D" w:rsidRDefault="00F27C93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20882887" w:history="1">
        <w:r w:rsidR="00CE295D" w:rsidRPr="001208B4">
          <w:rPr>
            <w:rStyle w:val="Hipercze"/>
            <w:noProof/>
          </w:rPr>
          <w:t>Załącznik Nr 1 - Uzupełnienie FORMULARZA OFERTY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_Toc120882887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CE295D">
          <w:rPr>
            <w:noProof/>
            <w:webHidden/>
          </w:rPr>
          <w:fldChar w:fldCharType="end"/>
        </w:r>
      </w:hyperlink>
    </w:p>
    <w:p w14:paraId="0A02C4E6" w14:textId="77777777" w:rsidR="00CE295D" w:rsidRDefault="00F27C93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20882888" w:history="1">
        <w:r w:rsidR="00CE295D" w:rsidRPr="001208B4">
          <w:rPr>
            <w:rStyle w:val="Hipercze"/>
            <w:noProof/>
          </w:rPr>
          <w:t>Załącznik Nr 2 -</w:t>
        </w:r>
        <w:r w:rsidR="00CE295D" w:rsidRPr="001208B4">
          <w:rPr>
            <w:rStyle w:val="Hipercze"/>
            <w:rFonts w:cs="Arial"/>
            <w:noProof/>
          </w:rPr>
          <w:t xml:space="preserve"> Oświadczenie własne wykonawcy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_Toc120882888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CE295D">
          <w:rPr>
            <w:noProof/>
            <w:webHidden/>
          </w:rPr>
          <w:fldChar w:fldCharType="end"/>
        </w:r>
      </w:hyperlink>
    </w:p>
    <w:p w14:paraId="274873B7" w14:textId="77777777" w:rsidR="00CE295D" w:rsidRDefault="00F27C93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20882889" w:history="1">
        <w:r w:rsidR="00CE295D" w:rsidRPr="001208B4">
          <w:rPr>
            <w:rStyle w:val="Hipercze"/>
            <w:noProof/>
            <w:snapToGrid w:val="0"/>
          </w:rPr>
          <w:t xml:space="preserve">Załącznik Nr 3 </w:t>
        </w:r>
        <w:r w:rsidR="00CE295D" w:rsidRPr="001208B4">
          <w:rPr>
            <w:rStyle w:val="Hipercze"/>
            <w:noProof/>
          </w:rPr>
          <w:t>– Oświadczenie dot. przynależności do grupy kapitałowej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_Toc120882889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CE295D">
          <w:rPr>
            <w:noProof/>
            <w:webHidden/>
          </w:rPr>
          <w:fldChar w:fldCharType="end"/>
        </w:r>
      </w:hyperlink>
    </w:p>
    <w:p w14:paraId="218BEF63" w14:textId="77777777" w:rsidR="00CE295D" w:rsidRDefault="00F27C93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20882890" w:history="1">
        <w:r w:rsidR="00CE295D" w:rsidRPr="001208B4">
          <w:rPr>
            <w:rStyle w:val="Hipercze"/>
            <w:noProof/>
          </w:rPr>
          <w:t>Załącznik Nr 4 - Wykaz robót budowlanych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_Toc120882890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CE295D">
          <w:rPr>
            <w:noProof/>
            <w:webHidden/>
          </w:rPr>
          <w:fldChar w:fldCharType="end"/>
        </w:r>
      </w:hyperlink>
    </w:p>
    <w:p w14:paraId="106B7821" w14:textId="77777777" w:rsidR="00CE295D" w:rsidRDefault="00F27C93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20882891" w:history="1">
        <w:r w:rsidR="00CE295D" w:rsidRPr="001208B4">
          <w:rPr>
            <w:rStyle w:val="Hipercze"/>
            <w:noProof/>
          </w:rPr>
          <w:t>Załącznik Nr 5 – Oświadczenie dot. sankcji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_Toc120882891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CE295D">
          <w:rPr>
            <w:noProof/>
            <w:webHidden/>
          </w:rPr>
          <w:fldChar w:fldCharType="end"/>
        </w:r>
      </w:hyperlink>
    </w:p>
    <w:p w14:paraId="05EC4CF1" w14:textId="77777777" w:rsidR="00CE295D" w:rsidRDefault="00F27C93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20882892" w:history="1">
        <w:r w:rsidR="00CE295D" w:rsidRPr="001208B4">
          <w:rPr>
            <w:rStyle w:val="Hipercze"/>
            <w:noProof/>
          </w:rPr>
          <w:t>Rozdział III – Projektowane Postanowienia Umowy</w:t>
        </w:r>
        <w:r w:rsidR="00CE295D">
          <w:rPr>
            <w:noProof/>
            <w:webHidden/>
          </w:rPr>
          <w:tab/>
        </w:r>
        <w:r w:rsidR="00CE295D">
          <w:rPr>
            <w:noProof/>
            <w:webHidden/>
          </w:rPr>
          <w:fldChar w:fldCharType="begin"/>
        </w:r>
        <w:r w:rsidR="00CE295D">
          <w:rPr>
            <w:noProof/>
            <w:webHidden/>
          </w:rPr>
          <w:instrText xml:space="preserve"> PAGEREF _Toc120882892 \h </w:instrText>
        </w:r>
        <w:r w:rsidR="00CE295D">
          <w:rPr>
            <w:noProof/>
            <w:webHidden/>
          </w:rPr>
        </w:r>
        <w:r w:rsidR="00CE295D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CE295D">
          <w:rPr>
            <w:noProof/>
            <w:webHidden/>
          </w:rPr>
          <w:fldChar w:fldCharType="end"/>
        </w:r>
      </w:hyperlink>
    </w:p>
    <w:p w14:paraId="3891A389" w14:textId="126F485F" w:rsidR="00277149" w:rsidRPr="00277149" w:rsidRDefault="00137958" w:rsidP="00955F05">
      <w:pPr>
        <w:spacing w:after="0"/>
        <w:ind w:left="851"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  <w:r w:rsidR="00277149" w:rsidRPr="00277149">
        <w:rPr>
          <w:rFonts w:cs="Arial"/>
          <w:szCs w:val="24"/>
        </w:rPr>
        <w:t xml:space="preserve">wraz z załącznikami, w tym: </w:t>
      </w:r>
    </w:p>
    <w:p w14:paraId="463B99F5" w14:textId="77777777" w:rsidR="00804382" w:rsidRPr="00E8577D" w:rsidRDefault="00277149" w:rsidP="00955F05">
      <w:pPr>
        <w:spacing w:after="0"/>
        <w:ind w:left="851"/>
        <w:rPr>
          <w:rFonts w:cs="Arial"/>
        </w:rPr>
      </w:pPr>
      <w:r w:rsidRPr="00277149">
        <w:rPr>
          <w:rFonts w:cs="Arial"/>
          <w:szCs w:val="24"/>
        </w:rPr>
        <w:t>dokumentacja techniczna (</w:t>
      </w:r>
      <w:r w:rsidRPr="00E8577D">
        <w:rPr>
          <w:rFonts w:cs="Arial"/>
          <w:szCs w:val="24"/>
        </w:rPr>
        <w:t xml:space="preserve">projekt techniczny, </w:t>
      </w:r>
      <w:proofErr w:type="spellStart"/>
      <w:r w:rsidRPr="00E8577D">
        <w:rPr>
          <w:rFonts w:cs="Arial"/>
          <w:szCs w:val="24"/>
        </w:rPr>
        <w:t>STWiORB</w:t>
      </w:r>
      <w:proofErr w:type="spellEnd"/>
      <w:r w:rsidRPr="00E8577D">
        <w:rPr>
          <w:rFonts w:cs="Arial"/>
          <w:szCs w:val="24"/>
        </w:rPr>
        <w:t xml:space="preserve">, przedmiar robót) </w:t>
      </w:r>
      <w:r w:rsidRPr="00955F05">
        <w:rPr>
          <w:rFonts w:cs="Arial"/>
          <w:i/>
          <w:color w:val="FF0000"/>
          <w:szCs w:val="24"/>
        </w:rPr>
        <w:t>- stanowi odrębny plik dokumentacji</w:t>
      </w:r>
    </w:p>
    <w:p w14:paraId="778E2803" w14:textId="77777777" w:rsidR="00A74647" w:rsidRPr="0058673F" w:rsidRDefault="00A74647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23A1FD64" w14:textId="77777777" w:rsidR="00804382" w:rsidRPr="00804382" w:rsidRDefault="00804382" w:rsidP="00460A87">
      <w:pPr>
        <w:pStyle w:val="Nagwek1"/>
      </w:pPr>
      <w:bookmarkStart w:id="8" w:name="_Toc63264278"/>
      <w:bookmarkStart w:id="9" w:name="_Toc66021249"/>
      <w:bookmarkStart w:id="10" w:name="_Toc120882865"/>
      <w:r w:rsidRPr="00804382">
        <w:lastRenderedPageBreak/>
        <w:t>Rozdział I – Informacje Ogólne</w:t>
      </w:r>
      <w:bookmarkEnd w:id="8"/>
      <w:bookmarkEnd w:id="9"/>
      <w:bookmarkEnd w:id="10"/>
    </w:p>
    <w:p w14:paraId="1882BA60" w14:textId="77777777" w:rsidR="00804382" w:rsidRPr="00804382" w:rsidRDefault="00804382" w:rsidP="00145F77">
      <w:pPr>
        <w:pStyle w:val="Nagwek2"/>
      </w:pPr>
      <w:bookmarkStart w:id="11" w:name="_Toc63264279"/>
      <w:bookmarkStart w:id="12" w:name="_Toc66021250"/>
      <w:bookmarkStart w:id="13" w:name="_Toc120882866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11"/>
      <w:bookmarkEnd w:id="12"/>
      <w:bookmarkEnd w:id="13"/>
    </w:p>
    <w:p w14:paraId="27436CA2" w14:textId="77777777" w:rsidR="00654326" w:rsidRPr="0058673F" w:rsidRDefault="00654326" w:rsidP="00654326">
      <w:pPr>
        <w:rPr>
          <w:rFonts w:cs="Arial"/>
        </w:rPr>
      </w:pPr>
      <w:bookmarkStart w:id="14" w:name="_Toc63264280"/>
      <w:bookmarkStart w:id="15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60AB3A99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3F3DED1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9" w:history="1">
        <w:r w:rsidRPr="0058673F">
          <w:rPr>
            <w:rStyle w:val="Hipercze"/>
            <w:rFonts w:cs="Arial"/>
          </w:rPr>
          <w:t>przetargi@fsusr.gov.pl</w:t>
        </w:r>
      </w:hyperlink>
    </w:p>
    <w:p w14:paraId="57BAD8A6" w14:textId="77777777" w:rsidR="00804382" w:rsidRPr="00804382" w:rsidRDefault="00804382" w:rsidP="00AE1C1A">
      <w:pPr>
        <w:pStyle w:val="Nagwek2"/>
      </w:pPr>
      <w:bookmarkStart w:id="16" w:name="_Toc120882867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4"/>
      <w:bookmarkEnd w:id="15"/>
      <w:bookmarkEnd w:id="16"/>
    </w:p>
    <w:p w14:paraId="63FB9499" w14:textId="77777777" w:rsidR="00995C02" w:rsidRPr="0058673F" w:rsidRDefault="00995C02" w:rsidP="00995C02">
      <w:pPr>
        <w:pStyle w:val="Akapitzlist"/>
        <w:numPr>
          <w:ilvl w:val="0"/>
          <w:numId w:val="6"/>
        </w:numPr>
        <w:spacing w:before="0"/>
        <w:rPr>
          <w:rFonts w:cs="Arial"/>
        </w:rPr>
      </w:pPr>
      <w:r w:rsidRPr="0058673F">
        <w:rPr>
          <w:rFonts w:cs="Arial"/>
        </w:rPr>
        <w:t xml:space="preserve">Zmiany i wyjaśnienia treści SWZ oraz inne dokumenty zamówienia bezpośrednio związane z postępowaniem o udzielenie zamówienia będą udostępniane na stronie internetowej: </w:t>
      </w:r>
      <w:hyperlink r:id="rId10" w:history="1">
        <w:r w:rsidRPr="0058673F">
          <w:rPr>
            <w:rStyle w:val="Hipercze"/>
            <w:rFonts w:cs="Arial"/>
          </w:rPr>
          <w:t>www.fsusr.gov.pl</w:t>
        </w:r>
      </w:hyperlink>
      <w:r w:rsidRPr="0058673F">
        <w:rPr>
          <w:rFonts w:cs="Arial"/>
        </w:rPr>
        <w:t xml:space="preserve"> w zakładce: „Zamówienia publiczne” -&gt; „Zamówienia objęte PZP”</w:t>
      </w:r>
    </w:p>
    <w:p w14:paraId="4580AB7E" w14:textId="77777777" w:rsidR="00995C02" w:rsidRDefault="00995C02" w:rsidP="00995C02">
      <w:pPr>
        <w:ind w:left="426"/>
      </w:pPr>
      <w:r w:rsidRPr="0058673F">
        <w:rPr>
          <w:rFonts w:cs="Arial"/>
          <w:lang w:val="en-US"/>
        </w:rPr>
        <w:t xml:space="preserve">link: </w:t>
      </w:r>
      <w:hyperlink r:id="rId11" w:history="1">
        <w:r w:rsidRPr="004827BA">
          <w:rPr>
            <w:rStyle w:val="Hipercze"/>
          </w:rPr>
          <w:t>https://www.fsusr.gov.pl/bip/zamowienia-publiczne/zamowienia-objete-pzp.html</w:t>
        </w:r>
      </w:hyperlink>
      <w:r>
        <w:t xml:space="preserve"> </w:t>
      </w:r>
    </w:p>
    <w:p w14:paraId="743FC88D" w14:textId="77777777" w:rsidR="00995C02" w:rsidRPr="002401E2" w:rsidRDefault="00995C02" w:rsidP="00995C02">
      <w:pPr>
        <w:pStyle w:val="Akapitzlist"/>
        <w:numPr>
          <w:ilvl w:val="0"/>
          <w:numId w:val="6"/>
        </w:numPr>
        <w:spacing w:before="0"/>
        <w:rPr>
          <w:rFonts w:cs="Arial"/>
        </w:rPr>
      </w:pPr>
      <w:r w:rsidRPr="002401E2">
        <w:rPr>
          <w:rFonts w:cs="Arial"/>
        </w:rPr>
        <w:t>Adres strony internetowej prowadzonego postępowania (link prowadzący bezpośrednio do</w:t>
      </w:r>
      <w:r>
        <w:rPr>
          <w:rFonts w:cs="Arial"/>
        </w:rPr>
        <w:t> </w:t>
      </w:r>
      <w:r w:rsidRPr="002401E2">
        <w:rPr>
          <w:rFonts w:cs="Arial"/>
        </w:rPr>
        <w:t>widoku postępowania na Platformie e-Zamówienia):</w:t>
      </w:r>
    </w:p>
    <w:p w14:paraId="44669DD6" w14:textId="018E375F" w:rsidR="00995C02" w:rsidRDefault="00F27C93" w:rsidP="00995C02">
      <w:pPr>
        <w:pStyle w:val="Akapitzlist"/>
        <w:spacing w:before="0"/>
        <w:ind w:left="397"/>
      </w:pPr>
      <w:hyperlink r:id="rId12" w:history="1">
        <w:r w:rsidR="00995C02" w:rsidRPr="00B40AE6">
          <w:rPr>
            <w:rStyle w:val="Hipercze"/>
          </w:rPr>
          <w:t>https://ezamowienia.gov.pl/mp-client/tenders/ocds-148610-42ff042b-6f4c-11ed-abdb-a69c1593877c</w:t>
        </w:r>
      </w:hyperlink>
      <w:r w:rsidR="00995C02">
        <w:t xml:space="preserve"> </w:t>
      </w:r>
    </w:p>
    <w:p w14:paraId="1C366B92" w14:textId="77777777" w:rsidR="00995C02" w:rsidRPr="002401E2" w:rsidRDefault="00995C02" w:rsidP="00995C02">
      <w:pPr>
        <w:pStyle w:val="Akapitzlist"/>
        <w:spacing w:before="0"/>
        <w:ind w:left="397"/>
        <w:rPr>
          <w:rFonts w:cs="Arial"/>
        </w:rPr>
      </w:pPr>
      <w:r w:rsidRPr="002401E2">
        <w:rPr>
          <w:rFonts w:cs="Arial"/>
        </w:rPr>
        <w:t>Postępowanie można wyszukać również ze strony głównej Platformy e-Zamówienia (przycisk „Przeglądaj postępowania/konkursy”).</w:t>
      </w:r>
    </w:p>
    <w:p w14:paraId="712D6D8F" w14:textId="671F7C90" w:rsidR="00995C02" w:rsidRPr="00995C02" w:rsidRDefault="00995C02" w:rsidP="0058673F">
      <w:pPr>
        <w:pStyle w:val="Akapitzlist"/>
        <w:numPr>
          <w:ilvl w:val="0"/>
          <w:numId w:val="6"/>
        </w:numPr>
        <w:rPr>
          <w:b/>
          <w:color w:val="00B050"/>
        </w:rPr>
      </w:pPr>
      <w:r w:rsidRPr="00995C02">
        <w:rPr>
          <w:rFonts w:cs="Arial"/>
        </w:rPr>
        <w:t>Identyfikator (ID) postępowania na Platformie e-Zamówienia:</w:t>
      </w:r>
      <w:r w:rsidRPr="00995C02">
        <w:rPr>
          <w:rFonts w:cs="Arial"/>
          <w:color w:val="4A4A4A"/>
          <w:shd w:val="clear" w:color="auto" w:fill="FFFFFF"/>
        </w:rPr>
        <w:t xml:space="preserve"> </w:t>
      </w:r>
      <w:r w:rsidRPr="00995C02">
        <w:rPr>
          <w:rFonts w:cs="Arial"/>
          <w:b/>
          <w:color w:val="00B050"/>
          <w:shd w:val="clear" w:color="auto" w:fill="FFFFFF"/>
        </w:rPr>
        <w:t>ocds-148610-42ff042b-6f4c-11ed-abdb-a69c1593877c</w:t>
      </w:r>
    </w:p>
    <w:p w14:paraId="5E89CF85" w14:textId="77777777" w:rsidR="00804382" w:rsidRDefault="00804382" w:rsidP="00292AED">
      <w:pPr>
        <w:pStyle w:val="Nagwek2"/>
      </w:pPr>
      <w:bookmarkStart w:id="17" w:name="_Toc63264281"/>
      <w:bookmarkStart w:id="18" w:name="_Toc66021252"/>
      <w:bookmarkStart w:id="19" w:name="_Toc120882868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7"/>
      <w:bookmarkEnd w:id="18"/>
      <w:bookmarkEnd w:id="19"/>
    </w:p>
    <w:p w14:paraId="165F36B6" w14:textId="64E769F2" w:rsidR="00995C02" w:rsidRDefault="00995C02" w:rsidP="00995C02">
      <w:pPr>
        <w:ind w:left="284"/>
        <w:rPr>
          <w:rFonts w:cs="Arial"/>
        </w:rPr>
      </w:pPr>
      <w:bookmarkStart w:id="20" w:name="_Toc63264282"/>
      <w:bookmarkStart w:id="21" w:name="_Toc66021253"/>
      <w:r w:rsidRPr="0058673F">
        <w:rPr>
          <w:rFonts w:cs="Arial"/>
        </w:rPr>
        <w:t xml:space="preserve">Postępowanie o udzielenie zamówienia publicznego prowadzone jest w </w:t>
      </w:r>
      <w:r w:rsidRPr="00644234">
        <w:rPr>
          <w:rFonts w:cs="Arial"/>
          <w:u w:val="single"/>
        </w:rPr>
        <w:t xml:space="preserve">trybie podstawowym </w:t>
      </w:r>
      <w:r>
        <w:rPr>
          <w:rFonts w:cs="Arial"/>
          <w:u w:val="single"/>
        </w:rPr>
        <w:t xml:space="preserve">bez </w:t>
      </w:r>
      <w:r w:rsidRPr="00644234">
        <w:rPr>
          <w:rFonts w:cs="Arial"/>
          <w:u w:val="single"/>
        </w:rPr>
        <w:t>negocjacji</w:t>
      </w:r>
      <w:r w:rsidRPr="00644234">
        <w:rPr>
          <w:rFonts w:cs="Arial"/>
        </w:rPr>
        <w:t xml:space="preserve">, na podstawie art. 275 </w:t>
      </w:r>
      <w:r w:rsidRPr="00644234">
        <w:rPr>
          <w:rFonts w:cs="Arial"/>
          <w:u w:val="single"/>
        </w:rPr>
        <w:t xml:space="preserve">pkt </w:t>
      </w:r>
      <w:r>
        <w:rPr>
          <w:rFonts w:cs="Arial"/>
          <w:u w:val="single"/>
        </w:rPr>
        <w:t>1</w:t>
      </w:r>
      <w:r w:rsidRPr="00644234">
        <w:rPr>
          <w:rFonts w:cs="Arial"/>
          <w:u w:val="single"/>
        </w:rPr>
        <w:t>)</w:t>
      </w:r>
      <w:r w:rsidRPr="0058673F">
        <w:rPr>
          <w:rFonts w:cs="Arial"/>
        </w:rPr>
        <w:t xml:space="preserve"> ustawy z dnia 11 września 2019 r. - Prawo zamówień publicznych (Dz. U. z </w:t>
      </w:r>
      <w:r>
        <w:rPr>
          <w:rFonts w:cs="Arial"/>
        </w:rPr>
        <w:t>2022</w:t>
      </w:r>
      <w:r w:rsidRPr="0058673F">
        <w:rPr>
          <w:rFonts w:cs="Arial"/>
        </w:rPr>
        <w:t xml:space="preserve"> r., </w:t>
      </w:r>
      <w:r w:rsidRPr="00D22A7A">
        <w:rPr>
          <w:rFonts w:cs="Arial"/>
        </w:rPr>
        <w:t xml:space="preserve">poz. </w:t>
      </w:r>
      <w:r w:rsidR="00D22A7A" w:rsidRPr="00D22A7A">
        <w:rPr>
          <w:rFonts w:cs="Arial"/>
        </w:rPr>
        <w:t>1710</w:t>
      </w:r>
      <w:r w:rsidRPr="00D22A7A">
        <w:rPr>
          <w:rFonts w:cs="Arial"/>
        </w:rPr>
        <w:t xml:space="preserve"> z </w:t>
      </w:r>
      <w:proofErr w:type="spellStart"/>
      <w:r w:rsidRPr="00D22A7A">
        <w:rPr>
          <w:rFonts w:cs="Arial"/>
        </w:rPr>
        <w:t>późn</w:t>
      </w:r>
      <w:proofErr w:type="spellEnd"/>
      <w:r w:rsidRPr="00D22A7A">
        <w:rPr>
          <w:rFonts w:cs="Arial"/>
        </w:rPr>
        <w:t>. zm</w:t>
      </w:r>
      <w:r w:rsidRPr="00217606">
        <w:rPr>
          <w:rFonts w:cs="Arial"/>
        </w:rPr>
        <w:t>.</w:t>
      </w:r>
      <w:r w:rsidRPr="0058673F">
        <w:rPr>
          <w:rFonts w:cs="Arial"/>
        </w:rPr>
        <w:t>) dalej „</w:t>
      </w:r>
      <w:proofErr w:type="spellStart"/>
      <w:r w:rsidRPr="0058673F">
        <w:rPr>
          <w:rFonts w:cs="Arial"/>
        </w:rPr>
        <w:t>p</w:t>
      </w:r>
      <w:r>
        <w:rPr>
          <w:rFonts w:cs="Arial"/>
        </w:rPr>
        <w:t>z</w:t>
      </w:r>
      <w:r w:rsidRPr="0058673F">
        <w:rPr>
          <w:rFonts w:cs="Arial"/>
        </w:rPr>
        <w:t>p</w:t>
      </w:r>
      <w:proofErr w:type="spellEnd"/>
      <w:r w:rsidRPr="0058673F">
        <w:rPr>
          <w:rFonts w:cs="Arial"/>
        </w:rPr>
        <w:t>”.</w:t>
      </w:r>
      <w:bookmarkEnd w:id="20"/>
      <w:bookmarkEnd w:id="21"/>
    </w:p>
    <w:p w14:paraId="2CC2FE19" w14:textId="107A4EA6" w:rsidR="00995C02" w:rsidRPr="00995C02" w:rsidRDefault="00995C02" w:rsidP="00995C02">
      <w:pPr>
        <w:ind w:left="284"/>
        <w:rPr>
          <w:rFonts w:cs="Arial"/>
        </w:rPr>
      </w:pPr>
      <w:bookmarkStart w:id="22" w:name="_Toc63264283"/>
      <w:bookmarkStart w:id="23" w:name="_Toc66021254"/>
      <w:r w:rsidRPr="0058673F">
        <w:rPr>
          <w:rFonts w:cs="Arial"/>
        </w:rPr>
        <w:t>Zamówienie nie jest współfinansowane ze środków Unii Europejskiej</w:t>
      </w:r>
      <w:bookmarkEnd w:id="22"/>
      <w:bookmarkEnd w:id="23"/>
      <w:r>
        <w:rPr>
          <w:rFonts w:cs="Arial"/>
        </w:rPr>
        <w:t>.</w:t>
      </w:r>
    </w:p>
    <w:p w14:paraId="5EED8B24" w14:textId="37BB9B84" w:rsidR="00804382" w:rsidRPr="00804382" w:rsidRDefault="00804382" w:rsidP="00292AED">
      <w:pPr>
        <w:pStyle w:val="Nagwek2"/>
      </w:pPr>
      <w:bookmarkStart w:id="24" w:name="_Toc63264284"/>
      <w:bookmarkStart w:id="25" w:name="_Toc66021255"/>
      <w:bookmarkStart w:id="26" w:name="_Toc120882869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4"/>
      <w:bookmarkEnd w:id="25"/>
      <w:r w:rsidR="00263072">
        <w:t xml:space="preserve"> </w:t>
      </w:r>
      <w:r w:rsidR="00636CEE">
        <w:t>oraz opis części zamówienia</w:t>
      </w:r>
      <w:bookmarkEnd w:id="26"/>
    </w:p>
    <w:p w14:paraId="798B2BF6" w14:textId="3CF57D27" w:rsidR="00995C02" w:rsidRPr="00995C02" w:rsidRDefault="00995C02" w:rsidP="00995C02">
      <w:pPr>
        <w:pStyle w:val="Akapitzlist"/>
        <w:numPr>
          <w:ilvl w:val="0"/>
          <w:numId w:val="22"/>
        </w:numPr>
        <w:rPr>
          <w:rFonts w:cs="Arial"/>
        </w:rPr>
      </w:pPr>
      <w:r w:rsidRPr="00995C02">
        <w:rPr>
          <w:rFonts w:cs="Arial"/>
        </w:rPr>
        <w:t>Zamawiający nie przewiduje wyboru najkorzystniejszej oferty z możliwością prowadzenia negocjacji.</w:t>
      </w:r>
    </w:p>
    <w:p w14:paraId="3488A55A" w14:textId="16DC1D8B" w:rsidR="00636CEE" w:rsidRPr="00636CEE" w:rsidRDefault="00636CEE" w:rsidP="00636CEE">
      <w:pPr>
        <w:pStyle w:val="Akapitzlist"/>
        <w:numPr>
          <w:ilvl w:val="0"/>
          <w:numId w:val="22"/>
        </w:numPr>
        <w:rPr>
          <w:rFonts w:cs="Arial"/>
        </w:rPr>
      </w:pPr>
      <w:r w:rsidRPr="00636CEE">
        <w:rPr>
          <w:rFonts w:eastAsia="Calibri" w:cs="Arial"/>
        </w:rPr>
        <w:t>Zamawiający nie dopuszcza składania ofert częściowych.</w:t>
      </w:r>
    </w:p>
    <w:p w14:paraId="5D726CF7" w14:textId="0D9560C0" w:rsidR="00636CEE" w:rsidRPr="00636CEE" w:rsidRDefault="00636CEE" w:rsidP="00636CEE">
      <w:pPr>
        <w:widowControl/>
        <w:numPr>
          <w:ilvl w:val="0"/>
          <w:numId w:val="22"/>
        </w:numPr>
        <w:suppressAutoHyphens/>
        <w:autoSpaceDE/>
        <w:autoSpaceDN/>
        <w:spacing w:before="120" w:after="120"/>
        <w:rPr>
          <w:rFonts w:eastAsia="Calibri" w:cs="Arial"/>
        </w:rPr>
      </w:pPr>
      <w:r w:rsidRPr="00636CEE">
        <w:rPr>
          <w:rFonts w:eastAsia="Calibri" w:cs="Arial"/>
        </w:rPr>
        <w:t xml:space="preserve">Zamawiający nie dokonuje podziału niniejszego zamówienia na części, gdyż przedmiot zamówienia jest jednorodny i brak jest możliwości wydzielenia jego części. Przedmiot zamówienia tworzy nierozerwalną całość. Potrzeba skoordynowania działań w przypadku podziału zamówienia na części mogłaby poważnie zagrozić właściwemu wykonaniu zamówienia oraz wykonywania go w terminie. Dodatkowo Zamawiający informuje, że wartość zamówienia wskazuje, że o jego udzielenie mogą ubiegać się Wykonawcy z sektora małych i średnich przedsiębiorstw. </w:t>
      </w:r>
    </w:p>
    <w:p w14:paraId="51B71168" w14:textId="77777777" w:rsidR="00804382" w:rsidRPr="00804382" w:rsidRDefault="00804382" w:rsidP="00292AED">
      <w:pPr>
        <w:pStyle w:val="Nagwek2"/>
      </w:pPr>
      <w:bookmarkStart w:id="27" w:name="_Toc63264285"/>
      <w:bookmarkStart w:id="28" w:name="_Toc66021256"/>
      <w:bookmarkStart w:id="29" w:name="_Toc120882870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7"/>
      <w:bookmarkEnd w:id="28"/>
      <w:bookmarkEnd w:id="29"/>
    </w:p>
    <w:p w14:paraId="2F72BCF7" w14:textId="1A157716" w:rsidR="00452EB9" w:rsidRPr="00452EB9" w:rsidRDefault="00804382" w:rsidP="00452EB9">
      <w:pPr>
        <w:pStyle w:val="Akapitzlist"/>
        <w:numPr>
          <w:ilvl w:val="0"/>
          <w:numId w:val="4"/>
        </w:numPr>
        <w:rPr>
          <w:rFonts w:cs="Arial"/>
          <w:b/>
        </w:rPr>
      </w:pPr>
      <w:bookmarkStart w:id="30" w:name="_Toc63264286"/>
      <w:bookmarkStart w:id="31" w:name="_Toc66021257"/>
      <w:r w:rsidRPr="005C070D">
        <w:rPr>
          <w:rFonts w:cs="Arial"/>
        </w:rPr>
        <w:t>Przedmiotem zamówienia jest</w:t>
      </w:r>
      <w:bookmarkEnd w:id="30"/>
      <w:bookmarkEnd w:id="31"/>
      <w:r w:rsidR="00047FD9">
        <w:rPr>
          <w:rFonts w:cs="Arial"/>
        </w:rPr>
        <w:t xml:space="preserve">: </w:t>
      </w:r>
      <w:r w:rsidR="007070EA">
        <w:rPr>
          <w:rFonts w:cs="Arial"/>
          <w:b/>
        </w:rPr>
        <w:t>R</w:t>
      </w:r>
      <w:r w:rsidR="00452EB9" w:rsidRPr="00452EB9">
        <w:rPr>
          <w:rFonts w:cs="Arial"/>
          <w:b/>
        </w:rPr>
        <w:t xml:space="preserve">emont elewacji frontowej parteru i pierwszego piętra wraz z wejściem głównym w budynkach B1 i B2 w obiekcie FSUSR w Kołobrzegu przy </w:t>
      </w:r>
      <w:r w:rsidR="009F2A8D">
        <w:rPr>
          <w:rFonts w:cs="Arial"/>
          <w:b/>
        </w:rPr>
        <w:br/>
      </w:r>
      <w:r w:rsidR="00452EB9">
        <w:rPr>
          <w:rFonts w:cs="Arial"/>
          <w:b/>
        </w:rPr>
        <w:t>ul. C. K. Norwida 3.</w:t>
      </w:r>
    </w:p>
    <w:p w14:paraId="5BD22EEB" w14:textId="154CF40A" w:rsidR="00EC299E" w:rsidRPr="00925581" w:rsidRDefault="00047FD9" w:rsidP="00332DB4">
      <w:pPr>
        <w:pStyle w:val="Akapitzlist"/>
        <w:numPr>
          <w:ilvl w:val="0"/>
          <w:numId w:val="4"/>
        </w:numPr>
        <w:rPr>
          <w:rFonts w:cs="Arial"/>
          <w:color w:val="000000" w:themeColor="text1"/>
        </w:rPr>
      </w:pPr>
      <w:bookmarkStart w:id="32" w:name="_Toc63264287"/>
      <w:bookmarkStart w:id="33" w:name="_Toc66021258"/>
      <w:r w:rsidRPr="00925581">
        <w:rPr>
          <w:rFonts w:cs="Arial"/>
          <w:color w:val="000000" w:themeColor="text1"/>
        </w:rPr>
        <w:t xml:space="preserve">Nieruchomość jest </w:t>
      </w:r>
      <w:r w:rsidR="00804382" w:rsidRPr="00925581">
        <w:rPr>
          <w:rFonts w:cs="Arial"/>
          <w:color w:val="000000" w:themeColor="text1"/>
        </w:rPr>
        <w:t xml:space="preserve"> własnością Funduszu Składkowego Ubezpieczenia Społecznego Rolników</w:t>
      </w:r>
      <w:bookmarkEnd w:id="32"/>
      <w:bookmarkEnd w:id="33"/>
      <w:r w:rsidR="00925581" w:rsidRPr="00925581">
        <w:rPr>
          <w:rFonts w:cs="Arial"/>
          <w:color w:val="000000" w:themeColor="text1"/>
        </w:rPr>
        <w:t>.</w:t>
      </w:r>
    </w:p>
    <w:p w14:paraId="295ED081" w14:textId="77777777" w:rsidR="00804382" w:rsidRPr="003533FB" w:rsidRDefault="00804382" w:rsidP="000F0FF6">
      <w:pPr>
        <w:pStyle w:val="Akapitzlist"/>
        <w:numPr>
          <w:ilvl w:val="0"/>
          <w:numId w:val="4"/>
        </w:numPr>
        <w:rPr>
          <w:rFonts w:cs="Arial"/>
          <w:color w:val="000000" w:themeColor="text1"/>
        </w:rPr>
      </w:pPr>
      <w:bookmarkStart w:id="34" w:name="_Toc63264288"/>
      <w:bookmarkStart w:id="35" w:name="_Toc66021259"/>
      <w:r w:rsidRPr="003533FB">
        <w:rPr>
          <w:rFonts w:cs="Arial"/>
          <w:color w:val="000000" w:themeColor="text1"/>
        </w:rPr>
        <w:t>Szczegółowy opis przedmiotu zamówienia określony został w dokumentacji technicznej, w skład której wchodzą: projekt wykonawczy, przedmiar robót oraz spec</w:t>
      </w:r>
      <w:r w:rsidR="005F1D54" w:rsidRPr="003533FB">
        <w:rPr>
          <w:rFonts w:cs="Arial"/>
          <w:color w:val="000000" w:themeColor="text1"/>
        </w:rPr>
        <w:t xml:space="preserve">yfikacja techniczna </w:t>
      </w:r>
      <w:r w:rsidR="005F1D54" w:rsidRPr="003533FB">
        <w:rPr>
          <w:rFonts w:cs="Arial"/>
          <w:color w:val="000000" w:themeColor="text1"/>
        </w:rPr>
        <w:lastRenderedPageBreak/>
        <w:t>wykonania i </w:t>
      </w:r>
      <w:r w:rsidRPr="003533FB">
        <w:rPr>
          <w:rFonts w:cs="Arial"/>
          <w:color w:val="000000" w:themeColor="text1"/>
        </w:rPr>
        <w:t xml:space="preserve">odbioru robót budowlanych (dalej </w:t>
      </w:r>
      <w:proofErr w:type="spellStart"/>
      <w:r w:rsidR="00B2469F" w:rsidRPr="003533FB">
        <w:rPr>
          <w:rFonts w:cs="Arial"/>
          <w:color w:val="000000" w:themeColor="text1"/>
        </w:rPr>
        <w:t>STWiOR</w:t>
      </w:r>
      <w:proofErr w:type="spellEnd"/>
      <w:r w:rsidRPr="003533FB">
        <w:rPr>
          <w:rFonts w:cs="Arial"/>
          <w:color w:val="000000" w:themeColor="text1"/>
        </w:rPr>
        <w:t>). Powyższa dokumentacja stanowi załącznik do PPU.</w:t>
      </w:r>
      <w:bookmarkEnd w:id="34"/>
      <w:bookmarkEnd w:id="35"/>
    </w:p>
    <w:p w14:paraId="3571A441" w14:textId="7E48FF7D" w:rsidR="00804382" w:rsidRPr="006428A8" w:rsidRDefault="006428A8" w:rsidP="008C3A06">
      <w:pPr>
        <w:pStyle w:val="Akapitzlist"/>
        <w:numPr>
          <w:ilvl w:val="0"/>
          <w:numId w:val="4"/>
        </w:numPr>
        <w:rPr>
          <w:rFonts w:cs="Arial"/>
        </w:rPr>
      </w:pPr>
      <w:bookmarkStart w:id="36" w:name="_Toc63264289"/>
      <w:bookmarkStart w:id="37" w:name="_Toc66021260"/>
      <w:r w:rsidRPr="006428A8">
        <w:rPr>
          <w:rFonts w:cs="Arial"/>
        </w:rPr>
        <w:t>Zgodnie z oświadczeniem projektanta z</w:t>
      </w:r>
      <w:r w:rsidR="00804382" w:rsidRPr="006428A8">
        <w:rPr>
          <w:rFonts w:cs="Arial"/>
        </w:rPr>
        <w:t>akres prac nie wymaga uzyskania decyzji</w:t>
      </w:r>
      <w:r>
        <w:rPr>
          <w:rFonts w:cs="Arial"/>
        </w:rPr>
        <w:t>,</w:t>
      </w:r>
      <w:r w:rsidR="00804382" w:rsidRPr="006428A8">
        <w:rPr>
          <w:rFonts w:cs="Arial"/>
        </w:rPr>
        <w:t xml:space="preserve"> ani nie podlega zgłoszeniu</w:t>
      </w:r>
      <w:bookmarkEnd w:id="36"/>
      <w:bookmarkEnd w:id="37"/>
      <w:r w:rsidR="008C3A06" w:rsidRPr="006428A8">
        <w:rPr>
          <w:rFonts w:cs="Arial"/>
        </w:rPr>
        <w:t>.</w:t>
      </w:r>
    </w:p>
    <w:p w14:paraId="63B71EB6" w14:textId="77777777" w:rsidR="00804382" w:rsidRPr="005C070D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8" w:name="_Toc63264291"/>
      <w:bookmarkStart w:id="39" w:name="_Toc66021262"/>
      <w:r w:rsidRPr="006428A8">
        <w:rPr>
          <w:rFonts w:cs="Arial"/>
        </w:rPr>
        <w:t>Zamawiający zaznacza, iż</w:t>
      </w:r>
      <w:r w:rsidRPr="005C070D">
        <w:rPr>
          <w:rFonts w:cs="Arial"/>
        </w:rPr>
        <w:t xml:space="preserve"> załączony przedmiar stanowi materiał pomocniczy, a podstawą do sporządzenia oferty jest SWZ, dokumentacja techniczna, oraz </w:t>
      </w:r>
      <w:proofErr w:type="spellStart"/>
      <w:r w:rsidR="00F250BA">
        <w:rPr>
          <w:rFonts w:cs="Arial"/>
        </w:rPr>
        <w:t>STWiOR</w:t>
      </w:r>
      <w:proofErr w:type="spellEnd"/>
      <w:r w:rsidRPr="005C070D">
        <w:rPr>
          <w:rFonts w:cs="Arial"/>
        </w:rPr>
        <w:t>.</w:t>
      </w:r>
      <w:bookmarkEnd w:id="38"/>
      <w:bookmarkEnd w:id="39"/>
    </w:p>
    <w:p w14:paraId="032228CD" w14:textId="77777777" w:rsidR="00804382" w:rsidRPr="005C070D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40" w:name="_Toc63264292"/>
      <w:bookmarkStart w:id="41" w:name="_Toc66021263"/>
      <w:r w:rsidRPr="005C070D">
        <w:rPr>
          <w:rFonts w:cs="Arial"/>
        </w:rPr>
        <w:t>Roboty budowlane oraz wszystkie prace związane z wykonywanymi robotami winny być realizowane zgodnie z wytycznymi odnoszącymi się do przepisów obowiązującego prawa, obowiązujących norm, warunków technicznych, zasad wiedzy technicznej, przepisów bhp, ppoż., zawartych w ww. opracowaniach Zamawiającego.</w:t>
      </w:r>
      <w:bookmarkEnd w:id="40"/>
      <w:bookmarkEnd w:id="41"/>
    </w:p>
    <w:p w14:paraId="5083FD8A" w14:textId="77777777" w:rsidR="00804382" w:rsidRPr="005C070D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42" w:name="_Toc63264293"/>
      <w:bookmarkStart w:id="43" w:name="_Toc66021264"/>
      <w:r w:rsidRPr="005C070D">
        <w:rPr>
          <w:rFonts w:cs="Arial"/>
        </w:rPr>
        <w:t>Użyte materiały i urządzenia winny spełniać wymagania określone w opracowaniach Zamawiającego, posiadać dopuszczenia do stosowania w budownictwie, zapewniać pełną sprawność techniczną, użytkową i eksploatacyjną.</w:t>
      </w:r>
      <w:bookmarkEnd w:id="42"/>
      <w:bookmarkEnd w:id="43"/>
    </w:p>
    <w:p w14:paraId="72A27265" w14:textId="77777777" w:rsidR="00804382" w:rsidRPr="0021796E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44" w:name="_Toc63264294"/>
      <w:bookmarkStart w:id="45" w:name="_Toc66021265"/>
      <w:r w:rsidRPr="005C070D">
        <w:rPr>
          <w:rFonts w:cs="Arial"/>
        </w:rPr>
        <w:t xml:space="preserve">Wykonawca zobowiązany jest zrealizować zamówienie na zasadach i warunkach opisanych w SWZ jak i w PPU wraz z załącznikami stanowiącym Rozdział III </w:t>
      </w:r>
      <w:r w:rsidRPr="0021796E">
        <w:rPr>
          <w:rFonts w:cs="Arial"/>
        </w:rPr>
        <w:t>SWZ.</w:t>
      </w:r>
      <w:bookmarkEnd w:id="44"/>
      <w:bookmarkEnd w:id="45"/>
    </w:p>
    <w:p w14:paraId="5D0B86AC" w14:textId="1CAEFBAF" w:rsidR="00804382" w:rsidRPr="00E556D7" w:rsidRDefault="00804382" w:rsidP="00E556D7">
      <w:pPr>
        <w:pStyle w:val="Akapitzlist"/>
        <w:numPr>
          <w:ilvl w:val="0"/>
          <w:numId w:val="4"/>
        </w:numPr>
        <w:rPr>
          <w:rFonts w:cs="Arial"/>
          <w:color w:val="FF0000"/>
        </w:rPr>
      </w:pPr>
      <w:bookmarkStart w:id="46" w:name="_Toc63264295"/>
      <w:bookmarkStart w:id="47" w:name="_Toc66021266"/>
      <w:r w:rsidRPr="0021796E">
        <w:rPr>
          <w:rFonts w:cs="Arial"/>
        </w:rPr>
        <w:t xml:space="preserve">Wszystkie roboty będą wykonywane, wyłącznie </w:t>
      </w:r>
      <w:r w:rsidRPr="00CD12B2">
        <w:rPr>
          <w:rFonts w:cs="Arial"/>
          <w:color w:val="000000" w:themeColor="text1"/>
        </w:rPr>
        <w:t xml:space="preserve">po uzgodnieniu z </w:t>
      </w:r>
      <w:r w:rsidR="00E556D7" w:rsidRPr="00CD12B2">
        <w:rPr>
          <w:rFonts w:cs="Arial"/>
          <w:color w:val="000000" w:themeColor="text1"/>
        </w:rPr>
        <w:t xml:space="preserve">użytkownikiem budynku </w:t>
      </w:r>
      <w:r w:rsidR="00452EB9" w:rsidRPr="00452EB9">
        <w:rPr>
          <w:rFonts w:cs="Arial"/>
          <w:color w:val="000000" w:themeColor="text1"/>
        </w:rPr>
        <w:t xml:space="preserve">. </w:t>
      </w:r>
      <w:r w:rsidR="00E556D7" w:rsidRPr="00CD12B2">
        <w:rPr>
          <w:rFonts w:cs="Arial"/>
          <w:color w:val="000000" w:themeColor="text1"/>
        </w:rPr>
        <w:t xml:space="preserve">Centrum Rehabilitacji </w:t>
      </w:r>
      <w:r w:rsidR="00CD12B2" w:rsidRPr="00CD12B2">
        <w:rPr>
          <w:rFonts w:cs="Arial"/>
          <w:color w:val="000000" w:themeColor="text1"/>
        </w:rPr>
        <w:t>Rolników KRUS</w:t>
      </w:r>
      <w:r w:rsidR="00E556D7" w:rsidRPr="00CD12B2">
        <w:rPr>
          <w:rFonts w:cs="Arial"/>
          <w:color w:val="000000" w:themeColor="text1"/>
        </w:rPr>
        <w:t xml:space="preserve"> </w:t>
      </w:r>
      <w:r w:rsidR="00452EB9" w:rsidRPr="00452EB9">
        <w:rPr>
          <w:rFonts w:cs="Arial"/>
          <w:color w:val="000000" w:themeColor="text1"/>
        </w:rPr>
        <w:t>NIWA w Kołobrzegu</w:t>
      </w:r>
      <w:r w:rsidRPr="00CD12B2">
        <w:rPr>
          <w:rFonts w:cs="Arial"/>
          <w:color w:val="000000" w:themeColor="text1"/>
        </w:rPr>
        <w:t>.</w:t>
      </w:r>
      <w:bookmarkEnd w:id="46"/>
      <w:bookmarkEnd w:id="47"/>
      <w:r w:rsidRPr="00CD12B2">
        <w:rPr>
          <w:rFonts w:cs="Arial"/>
          <w:color w:val="000000" w:themeColor="text1"/>
        </w:rPr>
        <w:t xml:space="preserve"> </w:t>
      </w:r>
      <w:r w:rsidR="00FC385A" w:rsidRPr="00CD12B2">
        <w:rPr>
          <w:rFonts w:cs="Arial"/>
          <w:color w:val="000000" w:themeColor="text1"/>
        </w:rPr>
        <w:t>Prze</w:t>
      </w:r>
      <w:r w:rsidR="00FC385A" w:rsidRPr="00E556D7">
        <w:rPr>
          <w:rFonts w:cs="Arial"/>
        </w:rPr>
        <w:t xml:space="preserve">d przekazaniem terenu robót, Wykonawca ma obowiązek uzgodnić harmonogram robót z </w:t>
      </w:r>
      <w:r w:rsidR="00452EB9">
        <w:rPr>
          <w:rFonts w:cs="Arial"/>
        </w:rPr>
        <w:t xml:space="preserve">użytkownikiem budynku </w:t>
      </w:r>
      <w:r w:rsidR="00452EB9">
        <w:rPr>
          <w:rFonts w:cs="Arial"/>
        </w:rPr>
        <w:br/>
      </w:r>
      <w:r w:rsidR="00FC385A" w:rsidRPr="00E556D7">
        <w:rPr>
          <w:rFonts w:cs="Arial"/>
        </w:rPr>
        <w:t>i nadzorem inwestorskim.</w:t>
      </w:r>
    </w:p>
    <w:p w14:paraId="2507182E" w14:textId="56D26B4B" w:rsidR="000B7447" w:rsidRPr="000B7447" w:rsidRDefault="00804382" w:rsidP="00CD12B2">
      <w:pPr>
        <w:pStyle w:val="Akapitzlist"/>
        <w:numPr>
          <w:ilvl w:val="0"/>
          <w:numId w:val="4"/>
        </w:numPr>
        <w:rPr>
          <w:rFonts w:cs="Arial"/>
          <w:b/>
        </w:rPr>
      </w:pPr>
      <w:bookmarkStart w:id="48" w:name="_Toc63264296"/>
      <w:bookmarkStart w:id="49" w:name="_Toc66021267"/>
      <w:r w:rsidRPr="005C070D">
        <w:rPr>
          <w:rFonts w:cs="Arial"/>
        </w:rPr>
        <w:t>Zamawiający wymaga udzielenia przez Wykonawcę</w:t>
      </w:r>
      <w:r w:rsidRPr="00CD12B2">
        <w:rPr>
          <w:rFonts w:cs="Arial"/>
        </w:rPr>
        <w:t xml:space="preserve"> </w:t>
      </w:r>
      <w:r w:rsidR="00CD12B2">
        <w:rPr>
          <w:rFonts w:cs="Arial"/>
          <w:b/>
        </w:rPr>
        <w:t>24</w:t>
      </w:r>
      <w:r w:rsidRPr="00CD12B2">
        <w:rPr>
          <w:rFonts w:cs="Arial"/>
          <w:b/>
        </w:rPr>
        <w:t>-miesięcznej gwarancji</w:t>
      </w:r>
      <w:r w:rsidRPr="00CD12B2">
        <w:rPr>
          <w:rFonts w:cs="Arial"/>
        </w:rPr>
        <w:t xml:space="preserve"> na wykonane roboty budowlane. Okres rękojmi jest równy okresowi gwarancji</w:t>
      </w:r>
      <w:bookmarkEnd w:id="48"/>
      <w:bookmarkEnd w:id="49"/>
      <w:r w:rsidR="00CD12B2">
        <w:rPr>
          <w:rFonts w:cs="Arial"/>
        </w:rPr>
        <w:t xml:space="preserve">. </w:t>
      </w:r>
      <w:r w:rsidR="00CD12B2">
        <w:rPr>
          <w:rFonts w:cs="Arial"/>
          <w:b/>
        </w:rPr>
        <w:t>(W</w:t>
      </w:r>
      <w:r w:rsidR="00C109EC" w:rsidRPr="00E8577D">
        <w:rPr>
          <w:rFonts w:cs="Arial"/>
          <w:b/>
        </w:rPr>
        <w:t>ykonawca zaoferuje gwarancję w pełnych miesiącach</w:t>
      </w:r>
      <w:r w:rsidR="00C109EC" w:rsidRPr="000B7447">
        <w:rPr>
          <w:rFonts w:cs="Arial"/>
          <w:b/>
        </w:rPr>
        <w:t>)</w:t>
      </w:r>
      <w:r w:rsidR="00EB2C68" w:rsidRPr="000B7447">
        <w:rPr>
          <w:rFonts w:cs="Arial"/>
          <w:b/>
        </w:rPr>
        <w:t xml:space="preserve"> </w:t>
      </w:r>
    </w:p>
    <w:p w14:paraId="6BAC8DC9" w14:textId="77777777" w:rsidR="00804382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50" w:name="_Toc63264298"/>
      <w:bookmarkStart w:id="51" w:name="_Toc66021269"/>
      <w:r w:rsidRPr="005C070D">
        <w:rPr>
          <w:rFonts w:cs="Arial"/>
          <w:u w:val="single"/>
        </w:rPr>
        <w:t>Zamawiający informuje o możliwości dokonania wizji lokalnej przed terminem składania ofert</w:t>
      </w:r>
      <w:r w:rsidRPr="005C070D">
        <w:rPr>
          <w:rFonts w:cs="Arial"/>
        </w:rPr>
        <w:t xml:space="preserve">, po uprzednim uzgodnieniu z zamawiającym. Warunkiem wyznaczenia terminu wizji jest złożenie wniosku w tej sprawie. O terminie wizji zamawiający poinformuje wykonawcę/ów oraz zamieści informację na stronie Internetowej / BIP wyznaczając dzień i godzinę. W czasie wizji lokalnej Zamawiający nie będzie udzielał żadnych wyjaśnień dotyczących zamówienia, odsyłając Wykonawców do przewidzianego </w:t>
      </w:r>
      <w:proofErr w:type="spellStart"/>
      <w:r w:rsidR="00B92704">
        <w:rPr>
          <w:rFonts w:cs="Arial"/>
        </w:rPr>
        <w:t>pzp</w:t>
      </w:r>
      <w:proofErr w:type="spellEnd"/>
      <w:r w:rsidRPr="005C070D">
        <w:rPr>
          <w:rFonts w:cs="Arial"/>
        </w:rPr>
        <w:t xml:space="preserve"> trybu udzielania wyjaśnień treści SWZ.</w:t>
      </w:r>
      <w:bookmarkEnd w:id="50"/>
      <w:bookmarkEnd w:id="51"/>
    </w:p>
    <w:p w14:paraId="318B6B0C" w14:textId="4FA48C10" w:rsidR="006771BA" w:rsidRPr="005C070D" w:rsidRDefault="006771BA" w:rsidP="006771BA">
      <w:pPr>
        <w:pStyle w:val="Akapitzlist"/>
        <w:ind w:left="397"/>
        <w:rPr>
          <w:rFonts w:cs="Arial"/>
        </w:rPr>
      </w:pPr>
      <w:r w:rsidRPr="006771BA">
        <w:rPr>
          <w:rFonts w:cs="Arial"/>
          <w:u w:val="single"/>
        </w:rPr>
        <w:t>Zamawiający rekomenduje dokonanie wizji lokalnej miejsca realizacji przedmiotu zamówienia oraz jego otoczenia w celu określenia, na własną odpowiedzialność, oceny możliwości występowania wszelkiego ryzyka mającego wpływ na koszty realizacji zamówienia, a niezbędnego do przygotowania oferty. Nieskorzystanie z uprawnienia dokonania wizji lokalnej, o którym mowa powyżej, przez Wykonawcę nie może stanowić podstawy formułowania jakichkolwiek roszczeń na etapie realizacji zamówienia w przypadku uznania oferty Wykonawcy za najkorzystniejszą w przedmiotowym postępowaniu. Ryzyko niewłaściwej oceny warunków istniejących w miejscu realizacji przedmiotu umowy obciąża Wykonawcę.</w:t>
      </w:r>
    </w:p>
    <w:p w14:paraId="55C856B9" w14:textId="3C582386" w:rsidR="00BE54BB" w:rsidRDefault="00804382" w:rsidP="00FC385A">
      <w:pPr>
        <w:pStyle w:val="Akapitzlist"/>
        <w:numPr>
          <w:ilvl w:val="0"/>
          <w:numId w:val="4"/>
        </w:numPr>
        <w:rPr>
          <w:rFonts w:cs="Arial"/>
        </w:rPr>
      </w:pPr>
      <w:bookmarkStart w:id="52" w:name="_Toc63264299"/>
      <w:bookmarkStart w:id="53" w:name="_Toc66021270"/>
      <w:r w:rsidRPr="00FC385A">
        <w:rPr>
          <w:rFonts w:cs="Arial"/>
        </w:rPr>
        <w:t>Oznaczenie przedmiotu zamówienia według kodu Wspólnego Słownika Zamówień CPV:</w:t>
      </w:r>
      <w:bookmarkEnd w:id="52"/>
      <w:bookmarkEnd w:id="53"/>
      <w:r w:rsidRPr="00FC385A">
        <w:rPr>
          <w:rFonts w:cs="Arial"/>
        </w:rPr>
        <w:t xml:space="preserve"> </w:t>
      </w:r>
    </w:p>
    <w:p w14:paraId="1AF1646B" w14:textId="77777777" w:rsidR="00452EB9" w:rsidRPr="00452EB9" w:rsidRDefault="00452EB9" w:rsidP="00452EB9">
      <w:pPr>
        <w:pStyle w:val="Akapitzlist"/>
        <w:rPr>
          <w:rFonts w:cs="Arial"/>
          <w:color w:val="000000" w:themeColor="text1"/>
        </w:rPr>
      </w:pPr>
      <w:r w:rsidRPr="00452EB9">
        <w:rPr>
          <w:rFonts w:cs="Arial"/>
          <w:color w:val="000000" w:themeColor="text1"/>
        </w:rPr>
        <w:t>45400000-1 Roboty wykończeniowe w zakresie obiektów budowlanych</w:t>
      </w:r>
    </w:p>
    <w:p w14:paraId="39A62B6F" w14:textId="6CDB444F" w:rsidR="00452EB9" w:rsidRPr="00452EB9" w:rsidRDefault="00452EB9" w:rsidP="00452EB9">
      <w:pPr>
        <w:pStyle w:val="Akapitzlist"/>
        <w:rPr>
          <w:rFonts w:cs="Arial"/>
          <w:color w:val="000000" w:themeColor="text1"/>
        </w:rPr>
      </w:pPr>
      <w:r w:rsidRPr="00452EB9">
        <w:rPr>
          <w:rFonts w:cs="Arial"/>
          <w:color w:val="000000" w:themeColor="text1"/>
        </w:rPr>
        <w:t>45450000-6 Roboty budowlane wykończeniowe, pozostałe</w:t>
      </w:r>
    </w:p>
    <w:p w14:paraId="0F80D1E2" w14:textId="2ECD595F" w:rsidR="00E841C0" w:rsidRDefault="00452EB9" w:rsidP="00452EB9">
      <w:pPr>
        <w:pStyle w:val="Akapitzlist"/>
        <w:rPr>
          <w:rFonts w:cs="Arial"/>
          <w:color w:val="000000" w:themeColor="text1"/>
        </w:rPr>
      </w:pPr>
      <w:r w:rsidRPr="00452EB9">
        <w:rPr>
          <w:rFonts w:cs="Arial"/>
          <w:color w:val="000000" w:themeColor="text1"/>
        </w:rPr>
        <w:t xml:space="preserve">45453000-7 Roboty remontowe i renowacyjne </w:t>
      </w:r>
    </w:p>
    <w:p w14:paraId="7EE7320F" w14:textId="77777777" w:rsidR="00804382" w:rsidRPr="00804382" w:rsidRDefault="00804382" w:rsidP="000C5268">
      <w:pPr>
        <w:pStyle w:val="Nagwek2"/>
      </w:pPr>
      <w:bookmarkStart w:id="54" w:name="_Toc63264301"/>
      <w:bookmarkStart w:id="55" w:name="_Toc66021272"/>
      <w:bookmarkStart w:id="56" w:name="_Toc120882871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54"/>
      <w:bookmarkEnd w:id="55"/>
      <w:bookmarkEnd w:id="56"/>
    </w:p>
    <w:p w14:paraId="06786D07" w14:textId="77777777" w:rsidR="00FC385A" w:rsidRPr="00FC385A" w:rsidRDefault="00804382" w:rsidP="000F0FF6">
      <w:pPr>
        <w:pStyle w:val="Akapitzlist"/>
        <w:numPr>
          <w:ilvl w:val="0"/>
          <w:numId w:val="5"/>
        </w:numPr>
        <w:rPr>
          <w:rFonts w:cs="Arial"/>
        </w:rPr>
      </w:pPr>
      <w:bookmarkStart w:id="57" w:name="_Toc63264302"/>
      <w:bookmarkStart w:id="58" w:name="_Toc66021273"/>
      <w:r w:rsidRPr="003239BD">
        <w:rPr>
          <w:rFonts w:cs="Arial"/>
          <w:u w:val="single"/>
        </w:rPr>
        <w:t>Termin zakończenia realizacji Inwestycji ustala się maksymalnie</w:t>
      </w:r>
      <w:r w:rsidR="00FC385A">
        <w:rPr>
          <w:rFonts w:cs="Arial"/>
          <w:u w:val="single"/>
        </w:rPr>
        <w:t>:</w:t>
      </w:r>
    </w:p>
    <w:bookmarkEnd w:id="57"/>
    <w:bookmarkEnd w:id="58"/>
    <w:p w14:paraId="122BF768" w14:textId="34182418" w:rsidR="009E5659" w:rsidRPr="00840D5D" w:rsidRDefault="007070EA" w:rsidP="00840D5D">
      <w:pPr>
        <w:widowControl/>
        <w:autoSpaceDE/>
        <w:autoSpaceDN/>
        <w:spacing w:after="0"/>
        <w:ind w:left="426"/>
        <w:contextualSpacing/>
      </w:pPr>
      <w:r>
        <w:rPr>
          <w:b/>
          <w:bCs/>
        </w:rPr>
        <w:t>120</w:t>
      </w:r>
      <w:r w:rsidR="00B82096">
        <w:rPr>
          <w:b/>
          <w:bCs/>
        </w:rPr>
        <w:t xml:space="preserve"> dni od dnia zawarcia umowy.</w:t>
      </w:r>
    </w:p>
    <w:p w14:paraId="0620DCFD" w14:textId="77777777" w:rsidR="002C5199" w:rsidRDefault="00804382" w:rsidP="000F0FF6">
      <w:pPr>
        <w:pStyle w:val="Akapitzlist"/>
        <w:numPr>
          <w:ilvl w:val="0"/>
          <w:numId w:val="5"/>
        </w:numPr>
        <w:rPr>
          <w:rFonts w:cs="Arial"/>
        </w:rPr>
      </w:pPr>
      <w:bookmarkStart w:id="59" w:name="_Toc63264303"/>
      <w:bookmarkStart w:id="60" w:name="_Toc66021274"/>
      <w:r w:rsidRPr="003239BD">
        <w:rPr>
          <w:rFonts w:cs="Arial"/>
        </w:rPr>
        <w:t>Protokolarne przekazanie terenu robót nastąpi</w:t>
      </w:r>
      <w:r w:rsidR="002C5199">
        <w:rPr>
          <w:rFonts w:cs="Arial"/>
        </w:rPr>
        <w:t>:</w:t>
      </w:r>
    </w:p>
    <w:p w14:paraId="6557E112" w14:textId="4C73AA39" w:rsidR="00893AEA" w:rsidRPr="00893AEA" w:rsidRDefault="00804382" w:rsidP="00893AEA">
      <w:pPr>
        <w:pStyle w:val="Akapitzlist"/>
        <w:ind w:left="397"/>
        <w:rPr>
          <w:rFonts w:cs="Arial"/>
        </w:rPr>
      </w:pPr>
      <w:r w:rsidRPr="003239BD">
        <w:rPr>
          <w:rFonts w:cs="Arial"/>
        </w:rPr>
        <w:t xml:space="preserve">w terminie </w:t>
      </w:r>
      <w:r w:rsidR="00FC385A">
        <w:rPr>
          <w:rFonts w:cs="Arial"/>
          <w:b/>
          <w:bCs/>
        </w:rPr>
        <w:t xml:space="preserve">do </w:t>
      </w:r>
      <w:r w:rsidR="00840D5D">
        <w:rPr>
          <w:rFonts w:cs="Arial"/>
          <w:b/>
          <w:bCs/>
        </w:rPr>
        <w:t>14</w:t>
      </w:r>
      <w:r w:rsidR="00943712" w:rsidRPr="003239BD">
        <w:rPr>
          <w:rFonts w:cs="Arial"/>
          <w:b/>
          <w:bCs/>
        </w:rPr>
        <w:t xml:space="preserve"> </w:t>
      </w:r>
      <w:r w:rsidRPr="003239BD">
        <w:rPr>
          <w:rFonts w:cs="Arial"/>
          <w:b/>
          <w:bCs/>
        </w:rPr>
        <w:t>dni</w:t>
      </w:r>
      <w:r w:rsidRPr="003239BD">
        <w:rPr>
          <w:rFonts w:cs="Arial"/>
        </w:rPr>
        <w:t xml:space="preserve"> </w:t>
      </w:r>
      <w:r w:rsidR="00FC385A" w:rsidRPr="00FC385A">
        <w:rPr>
          <w:rFonts w:cs="Arial"/>
          <w:b/>
        </w:rPr>
        <w:t>roboczych</w:t>
      </w:r>
      <w:r w:rsidR="00FC385A">
        <w:rPr>
          <w:rFonts w:cs="Arial"/>
        </w:rPr>
        <w:t xml:space="preserve"> </w:t>
      </w:r>
      <w:r w:rsidRPr="003239BD">
        <w:rPr>
          <w:rFonts w:cs="Arial"/>
        </w:rPr>
        <w:t>od daty zawarcia umowy</w:t>
      </w:r>
      <w:bookmarkEnd w:id="59"/>
      <w:bookmarkEnd w:id="60"/>
    </w:p>
    <w:p w14:paraId="3DD5D081" w14:textId="77777777" w:rsidR="00804382" w:rsidRPr="00804382" w:rsidRDefault="00804382" w:rsidP="000C5268">
      <w:pPr>
        <w:pStyle w:val="Nagwek2"/>
      </w:pPr>
      <w:bookmarkStart w:id="61" w:name="_Toc63264304"/>
      <w:bookmarkStart w:id="62" w:name="_Toc66021275"/>
      <w:bookmarkStart w:id="63" w:name="_Toc120882872"/>
      <w:r w:rsidRPr="00804382">
        <w:lastRenderedPageBreak/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61"/>
      <w:bookmarkEnd w:id="62"/>
      <w:bookmarkEnd w:id="63"/>
    </w:p>
    <w:p w14:paraId="4EACC6A5" w14:textId="77777777" w:rsidR="00804382" w:rsidRPr="00FE0380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64" w:name="_Toc63264305"/>
      <w:bookmarkStart w:id="65" w:name="_Toc66021276"/>
      <w:r w:rsidRPr="00FE0380">
        <w:rPr>
          <w:rFonts w:cs="Arial"/>
          <w:u w:val="single"/>
        </w:rPr>
        <w:t>Projektowane postanowienia umowy</w:t>
      </w:r>
      <w:r w:rsidRPr="00FE0380">
        <w:rPr>
          <w:rFonts w:cs="Arial"/>
        </w:rPr>
        <w:t xml:space="preserve"> w sprawie zamówienia publicznego, które zostaną wprowadzone do treści umowy, określone zostały w Rozdziale III SWZ. Zakres i charakter zmian umowy określa § </w:t>
      </w:r>
      <w:r w:rsidR="00566E88">
        <w:rPr>
          <w:rFonts w:cs="Arial"/>
        </w:rPr>
        <w:t>18</w:t>
      </w:r>
      <w:r w:rsidR="00566E88" w:rsidRPr="00FE0380">
        <w:rPr>
          <w:rFonts w:cs="Arial"/>
        </w:rPr>
        <w:t xml:space="preserve"> </w:t>
      </w:r>
      <w:r w:rsidRPr="00FE0380">
        <w:rPr>
          <w:rFonts w:cs="Arial"/>
        </w:rPr>
        <w:t>PPU.</w:t>
      </w:r>
      <w:bookmarkEnd w:id="64"/>
      <w:bookmarkEnd w:id="65"/>
    </w:p>
    <w:p w14:paraId="554D835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66" w:name="_Toc63264306"/>
      <w:bookmarkStart w:id="67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66"/>
      <w:bookmarkEnd w:id="67"/>
    </w:p>
    <w:p w14:paraId="19B5049D" w14:textId="60E78BB3" w:rsidR="00804382" w:rsidRPr="00FE0380" w:rsidRDefault="00804382" w:rsidP="00B7507A">
      <w:pPr>
        <w:pStyle w:val="Akapitzlist"/>
        <w:numPr>
          <w:ilvl w:val="1"/>
          <w:numId w:val="3"/>
        </w:numPr>
        <w:rPr>
          <w:rFonts w:cs="Arial"/>
        </w:rPr>
      </w:pPr>
      <w:bookmarkStart w:id="68" w:name="_Toc63264307"/>
      <w:bookmarkStart w:id="69" w:name="_Toc66021278"/>
      <w:r w:rsidRPr="00FE0380">
        <w:rPr>
          <w:rFonts w:cs="Arial"/>
        </w:rPr>
        <w:t xml:space="preserve">Na podstawie art. 95 </w:t>
      </w:r>
      <w:proofErr w:type="spellStart"/>
      <w:r w:rsidR="00B92704"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</w:t>
      </w:r>
      <w:r w:rsidR="005F1D54" w:rsidRPr="00FE0380">
        <w:rPr>
          <w:rFonts w:cs="Arial"/>
        </w:rPr>
        <w:t>nności bezpośrednio</w:t>
      </w:r>
      <w:r w:rsidR="00292AED" w:rsidRPr="00FE0380">
        <w:rPr>
          <w:rFonts w:cs="Arial"/>
        </w:rPr>
        <w:t xml:space="preserve"> </w:t>
      </w:r>
      <w:r w:rsidR="005F1D54" w:rsidRPr="00FE0380">
        <w:rPr>
          <w:rFonts w:cs="Arial"/>
        </w:rPr>
        <w:t>związane z </w:t>
      </w:r>
      <w:r w:rsidRPr="00FE0380">
        <w:rPr>
          <w:rFonts w:cs="Arial"/>
        </w:rPr>
        <w:t>realizacją przedmiotu zamówienia na terenie budowy, mają być wykonywane przez osoby zatrudnione przez Wykonawcę lub jego podwykonawc</w:t>
      </w:r>
      <w:r w:rsidR="005F1D54" w:rsidRPr="00FE0380">
        <w:rPr>
          <w:rFonts w:cs="Arial"/>
        </w:rPr>
        <w:t>ów na podstawie umowy o pracę w </w:t>
      </w:r>
      <w:r w:rsidRPr="00FE0380">
        <w:rPr>
          <w:rFonts w:cs="Arial"/>
        </w:rPr>
        <w:t>rozumieniu przepisów ustawy z dnia 26 czerwca 1974 r. - Kodeks pracy (</w:t>
      </w:r>
      <w:r w:rsidR="006F32C7">
        <w:rPr>
          <w:rFonts w:ascii="CIDFont+F1" w:eastAsia="Calibri" w:hAnsi="CIDFont+F1" w:cs="CIDFont+F1"/>
          <w:lang w:eastAsia="pl-PL"/>
        </w:rPr>
        <w:t>Dz. U. z 2022 r. poz. 1510</w:t>
      </w:r>
      <w:r w:rsidRPr="00FE0380">
        <w:rPr>
          <w:rFonts w:cs="Arial"/>
        </w:rPr>
        <w:t>) na odpowiednim do rodzaju ich pracy stanowisku, co najmniej przez okres realizacji niniejszej umowy. Wymóg ten dotyczy osób, które wykonują czynności bezpośrednio związane z</w:t>
      </w:r>
      <w:r w:rsidR="00292AED" w:rsidRPr="00FE0380">
        <w:rPr>
          <w:rFonts w:cs="Arial"/>
        </w:rPr>
        <w:t xml:space="preserve"> </w:t>
      </w:r>
      <w:r w:rsidRPr="00FE0380">
        <w:rPr>
          <w:rFonts w:cs="Arial"/>
        </w:rPr>
        <w:t>wykonywaniem robót budowlanych, czyli tzw. pracowników fizycznych. Wymóg nie dotyczy kierownika budowy, kierowników robót, dostawców materiałów budowlanych oraz innych osób, w stosunku do których Wykonawca wykaże, że czynności przez nich realizowane nie polegają na wykonywaniu pracy w sposób określony w art. 22 § 1 ustawy Kodeks pracy.</w:t>
      </w:r>
      <w:bookmarkEnd w:id="68"/>
      <w:bookmarkEnd w:id="69"/>
    </w:p>
    <w:p w14:paraId="507ECA9C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0" w:name="_Toc63264308"/>
      <w:bookmarkStart w:id="71" w:name="_Toc66021279"/>
      <w:r w:rsidRPr="00FE0380">
        <w:rPr>
          <w:rFonts w:cs="Arial"/>
        </w:rPr>
        <w:t xml:space="preserve">Zamawiający zastrzega </w:t>
      </w:r>
      <w:r w:rsidR="00181486">
        <w:rPr>
          <w:rFonts w:cs="Arial"/>
        </w:rPr>
        <w:t xml:space="preserve">sobie </w:t>
      </w:r>
      <w:r w:rsidRPr="00FE0380">
        <w:rPr>
          <w:rFonts w:cs="Arial"/>
        </w:rPr>
        <w:t>prawo do sprawdzenia realizowania te</w:t>
      </w:r>
      <w:r w:rsidR="005F1D54" w:rsidRPr="00FE0380">
        <w:rPr>
          <w:rFonts w:cs="Arial"/>
        </w:rPr>
        <w:t>go obowiązku przez Wykonawcę, a </w:t>
      </w:r>
      <w:r w:rsidRPr="00FE0380">
        <w:rPr>
          <w:rFonts w:cs="Arial"/>
        </w:rPr>
        <w:t>w przypadku naruszenia postanowień umowy do naliczenia z tego tytułu kar umownych.</w:t>
      </w:r>
      <w:bookmarkEnd w:id="70"/>
      <w:bookmarkEnd w:id="71"/>
    </w:p>
    <w:p w14:paraId="2B2F98C4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2" w:name="_Toc63264309"/>
      <w:bookmarkStart w:id="73" w:name="_Toc66021280"/>
      <w:r w:rsidRPr="00FE0380">
        <w:rPr>
          <w:rFonts w:cs="Arial"/>
        </w:rPr>
        <w:t>Szczegółowe wymagania w tym zakresie określone zostały w Projektowanych Postanowieniach Umowy – Rozdziale III SWZ.</w:t>
      </w:r>
      <w:bookmarkEnd w:id="72"/>
      <w:bookmarkEnd w:id="73"/>
      <w:r w:rsidRPr="00FE0380">
        <w:rPr>
          <w:rFonts w:cs="Arial"/>
        </w:rPr>
        <w:t xml:space="preserve"> </w:t>
      </w:r>
    </w:p>
    <w:p w14:paraId="5C0465B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74" w:name="_Toc63264310"/>
      <w:bookmarkStart w:id="75" w:name="_Toc66021281"/>
      <w:r w:rsidRPr="00966BC9">
        <w:rPr>
          <w:rFonts w:cs="Arial"/>
          <w:u w:val="single"/>
        </w:rPr>
        <w:t>Pozostałe wymagania umowy</w:t>
      </w:r>
      <w:bookmarkEnd w:id="74"/>
      <w:bookmarkEnd w:id="75"/>
      <w:r w:rsidRPr="00966BC9">
        <w:rPr>
          <w:rFonts w:cs="Arial"/>
          <w:u w:val="single"/>
        </w:rPr>
        <w:t xml:space="preserve"> </w:t>
      </w:r>
    </w:p>
    <w:p w14:paraId="2FBF7833" w14:textId="38F07FE3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6" w:name="_Toc63264311"/>
      <w:bookmarkStart w:id="77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 usług (</w:t>
      </w:r>
      <w:r w:rsidR="001165A1">
        <w:rPr>
          <w:rFonts w:ascii="CIDFont+F1" w:eastAsia="Calibri" w:hAnsi="CIDFont+F1" w:cs="CIDFont+F1"/>
          <w:lang w:eastAsia="pl-PL"/>
        </w:rPr>
        <w:t xml:space="preserve">Dz. U. z 2022 r. poz. 931, z </w:t>
      </w:r>
      <w:proofErr w:type="spellStart"/>
      <w:r w:rsidR="001165A1">
        <w:rPr>
          <w:rFonts w:ascii="CIDFont+F1" w:eastAsia="Calibri" w:hAnsi="CIDFont+F1" w:cs="CIDFont+F1"/>
          <w:lang w:eastAsia="pl-PL"/>
        </w:rPr>
        <w:t>późn</w:t>
      </w:r>
      <w:proofErr w:type="spellEnd"/>
      <w:r w:rsidR="001165A1">
        <w:rPr>
          <w:rFonts w:ascii="CIDFont+F1" w:eastAsia="Calibri" w:hAnsi="CIDFont+F1" w:cs="CIDFont+F1"/>
          <w:lang w:eastAsia="pl-PL"/>
        </w:rPr>
        <w:t>. zm</w:t>
      </w:r>
      <w:r w:rsidRPr="00FE0380">
        <w:rPr>
          <w:rFonts w:cs="Arial"/>
        </w:rPr>
        <w:t xml:space="preserve">.),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76"/>
      <w:bookmarkEnd w:id="77"/>
    </w:p>
    <w:p w14:paraId="5F72F805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8" w:name="_Toc63264312"/>
      <w:bookmarkStart w:id="79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78"/>
      <w:bookmarkEnd w:id="79"/>
      <w:r w:rsidRPr="00FE0380">
        <w:rPr>
          <w:rFonts w:cs="Arial"/>
        </w:rPr>
        <w:t xml:space="preserve"> </w:t>
      </w:r>
    </w:p>
    <w:p w14:paraId="58A1BA32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80" w:name="_Toc63264313"/>
      <w:bookmarkStart w:id="81" w:name="_Toc66021284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Brak w ofercie informacji o części zamówienia, których wykonanie zamierza powierzyć podwykonawcom, jest rozumiane przez Zamawiającego jako wykonanie całego przedmiotu zamówienia samodzielnie. Powierzenie wykonania części zamówienia podwyk</w:t>
      </w:r>
      <w:r w:rsidR="005F1D54" w:rsidRPr="00FE0380">
        <w:rPr>
          <w:rFonts w:cs="Arial"/>
        </w:rPr>
        <w:t>onawcom nie zwalnia Wykonawcy z </w:t>
      </w:r>
      <w:r w:rsidRPr="00FE0380">
        <w:rPr>
          <w:rFonts w:cs="Arial"/>
        </w:rPr>
        <w:t>odpowiedzialności za należyte wykonanie tego zamówienia.</w:t>
      </w:r>
      <w:bookmarkEnd w:id="80"/>
      <w:bookmarkEnd w:id="81"/>
    </w:p>
    <w:p w14:paraId="4F70FCF6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82" w:name="_Toc63264315"/>
      <w:bookmarkStart w:id="83" w:name="_Toc66021286"/>
      <w:r w:rsidRPr="00FE0380">
        <w:rPr>
          <w:rFonts w:cs="Arial"/>
        </w:rPr>
        <w:t xml:space="preserve">Zamawiający nie przewiduje możliwości udzielenia zamówień na podstawie art. 214 ust. 1 pkt 7) i 8) </w:t>
      </w:r>
      <w:proofErr w:type="spellStart"/>
      <w:r w:rsidRPr="00FE0380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82"/>
      <w:bookmarkEnd w:id="83"/>
    </w:p>
    <w:p w14:paraId="3CA53951" w14:textId="77777777" w:rsidR="000B5B28" w:rsidRPr="00421EFE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84" w:name="_Toc63264316"/>
      <w:bookmarkStart w:id="85" w:name="_Toc66021287"/>
      <w:r w:rsidRPr="00FE0380">
        <w:rPr>
          <w:rFonts w:cs="Arial"/>
        </w:rPr>
        <w:t>Zamawiający dopuszcza możliwość wprowadzenia rozwiązań zamiennych w toku realizacji zamówienia w stosunku do przewidzianych w dokumentacji przetargowej, w sytuacji gdy wykonanie tych robót będzie niezbędne do prawidłowego, tj. zgodnego z zasadami wiedzy technicznej i obowiązującymi na dzień odbioru robót przepisami wykonania przedmiotu umowy. Zamawiający przewiduje roboty zamienne i dodatko</w:t>
      </w:r>
      <w:r w:rsidR="005F1D54" w:rsidRPr="00FE0380">
        <w:rPr>
          <w:rFonts w:cs="Arial"/>
        </w:rPr>
        <w:t>we w sytuacjach określonych w § </w:t>
      </w:r>
      <w:r w:rsidR="00A07BEB">
        <w:rPr>
          <w:rFonts w:cs="Arial"/>
        </w:rPr>
        <w:t>17</w:t>
      </w:r>
      <w:r w:rsidR="00A07BEB" w:rsidRPr="00FE0380">
        <w:rPr>
          <w:rFonts w:cs="Arial"/>
        </w:rPr>
        <w:t xml:space="preserve"> </w:t>
      </w:r>
      <w:r w:rsidRPr="00FE0380">
        <w:rPr>
          <w:rFonts w:cs="Arial"/>
        </w:rPr>
        <w:t>PPU.</w:t>
      </w:r>
      <w:bookmarkEnd w:id="84"/>
      <w:bookmarkEnd w:id="85"/>
    </w:p>
    <w:p w14:paraId="2994AB00" w14:textId="77777777" w:rsidR="00804382" w:rsidRDefault="00804382" w:rsidP="000C5268">
      <w:pPr>
        <w:pStyle w:val="Nagwek2"/>
      </w:pPr>
      <w:bookmarkStart w:id="86" w:name="_Toc63264317"/>
      <w:bookmarkStart w:id="87" w:name="_Toc66021288"/>
      <w:bookmarkStart w:id="88" w:name="_Toc120882873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86"/>
      <w:bookmarkEnd w:id="87"/>
      <w:bookmarkEnd w:id="88"/>
    </w:p>
    <w:p w14:paraId="7F020721" w14:textId="77777777" w:rsidR="00BA0E06" w:rsidRPr="002401E2" w:rsidRDefault="00BA0E06" w:rsidP="00BA0E06">
      <w:pPr>
        <w:pStyle w:val="Akapitzlist"/>
        <w:numPr>
          <w:ilvl w:val="0"/>
          <w:numId w:val="47"/>
        </w:numPr>
        <w:rPr>
          <w:rFonts w:cs="Arial"/>
        </w:rPr>
      </w:pPr>
      <w:bookmarkStart w:id="89" w:name="_Toc63264318"/>
      <w:bookmarkStart w:id="90" w:name="_Toc66021289"/>
      <w:r w:rsidRPr="002401E2">
        <w:rPr>
          <w:rFonts w:cs="Arial"/>
        </w:rPr>
        <w:t xml:space="preserve">W postępowaniu o udzielenie zamówienia komunikacja między Zamawiającym </w:t>
      </w:r>
      <w:r w:rsidRPr="002401E2">
        <w:rPr>
          <w:rFonts w:cs="Arial"/>
        </w:rPr>
        <w:br/>
        <w:t xml:space="preserve">a Wykonawcami odbywa się drogą elektroniczną przy użyciu Platformy e-Zamówienia, która jest dostępna pod adresem </w:t>
      </w:r>
      <w:hyperlink r:id="rId13" w:history="1">
        <w:r w:rsidRPr="002401E2">
          <w:rPr>
            <w:rStyle w:val="Hipercze"/>
            <w:rFonts w:cs="Arial"/>
          </w:rPr>
          <w:t>https://ezamowienia.gov.pl</w:t>
        </w:r>
      </w:hyperlink>
      <w:r w:rsidRPr="002401E2">
        <w:rPr>
          <w:rFonts w:cs="Arial"/>
        </w:rPr>
        <w:t xml:space="preserve"> .</w:t>
      </w:r>
      <w:bookmarkEnd w:id="89"/>
      <w:bookmarkEnd w:id="90"/>
    </w:p>
    <w:p w14:paraId="0BD88762" w14:textId="77777777" w:rsidR="00BA0E06" w:rsidRPr="002401E2" w:rsidRDefault="00BA0E06" w:rsidP="00BA0E06">
      <w:pPr>
        <w:pStyle w:val="Akapitzlist"/>
        <w:numPr>
          <w:ilvl w:val="0"/>
          <w:numId w:val="47"/>
        </w:numPr>
        <w:rPr>
          <w:rFonts w:cs="Arial"/>
        </w:rPr>
      </w:pPr>
      <w:bookmarkStart w:id="91" w:name="_Toc66021290"/>
      <w:r w:rsidRPr="002401E2">
        <w:rPr>
          <w:rFonts w:cs="Arial"/>
        </w:rPr>
        <w:t>Korzystanie z Platformy e-Zamówienia jest bezpłatne.</w:t>
      </w:r>
    </w:p>
    <w:p w14:paraId="0CCE80F6" w14:textId="77777777" w:rsidR="00BA0E06" w:rsidRPr="00F9762A" w:rsidRDefault="00BA0E06" w:rsidP="00BA0E06">
      <w:pPr>
        <w:pStyle w:val="Akapitzlist"/>
        <w:numPr>
          <w:ilvl w:val="0"/>
          <w:numId w:val="47"/>
        </w:numPr>
        <w:rPr>
          <w:rFonts w:cs="Arial"/>
        </w:rPr>
      </w:pPr>
      <w:r w:rsidRPr="00F9762A">
        <w:rPr>
          <w:rFonts w:cs="Arial"/>
        </w:rPr>
        <w:lastRenderedPageBreak/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4" w:history="1">
        <w:r w:rsidRPr="00F9762A">
          <w:rPr>
            <w:rStyle w:val="Hipercze"/>
            <w:rFonts w:cs="Arial"/>
          </w:rPr>
          <w:t>https://ezamowienia.gov.pl</w:t>
        </w:r>
      </w:hyperlink>
      <w:r w:rsidRPr="00F9762A">
        <w:rPr>
          <w:rFonts w:cs="Arial"/>
        </w:rPr>
        <w:t xml:space="preserve">  oraz informacje zamieszczone w zakładce „Centrum Pomocy”.</w:t>
      </w:r>
      <w:bookmarkEnd w:id="91"/>
    </w:p>
    <w:p w14:paraId="69362658" w14:textId="77777777" w:rsidR="00BA0E06" w:rsidRPr="00C82058" w:rsidRDefault="00BA0E06" w:rsidP="00BA0E06">
      <w:pPr>
        <w:pStyle w:val="Akapitzlist"/>
        <w:numPr>
          <w:ilvl w:val="0"/>
          <w:numId w:val="47"/>
        </w:numPr>
        <w:rPr>
          <w:rFonts w:cs="Arial"/>
        </w:rPr>
      </w:pPr>
      <w:bookmarkStart w:id="92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D69FB06" w14:textId="77777777" w:rsidR="00BA0E06" w:rsidRPr="00C82058" w:rsidRDefault="00BA0E06" w:rsidP="00BA0E06">
      <w:pPr>
        <w:pStyle w:val="Akapitzlist"/>
        <w:numPr>
          <w:ilvl w:val="0"/>
          <w:numId w:val="47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45CFF516" w14:textId="77777777" w:rsidR="00BA0E06" w:rsidRPr="00780AF8" w:rsidRDefault="00BA0E06" w:rsidP="00BA0E06">
      <w:pPr>
        <w:pStyle w:val="Akapitzlist"/>
        <w:numPr>
          <w:ilvl w:val="0"/>
          <w:numId w:val="47"/>
        </w:numPr>
        <w:rPr>
          <w:rFonts w:cs="Arial"/>
        </w:rPr>
      </w:pPr>
      <w:r w:rsidRPr="00780AF8">
        <w:rPr>
          <w:rFonts w:cs="Arial"/>
        </w:rPr>
        <w:t>Dokumenty elektroniczne (wymienione w SWZ p XV.2), o których mowa w § 2 ust. 1 rozporządzenia Prezesa Rady Ministrów w sprawie wymagań dla dokumentów elektronicznych, sporządza się w postaci elektronicznej, w formatach danych określonych w</w:t>
      </w:r>
      <w:r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 do oferty.</w:t>
      </w:r>
    </w:p>
    <w:p w14:paraId="55FA3A03" w14:textId="77777777" w:rsidR="00BA0E06" w:rsidRPr="00780AF8" w:rsidRDefault="00BA0E06" w:rsidP="00BA0E06">
      <w:pPr>
        <w:pStyle w:val="Akapitzlist"/>
        <w:numPr>
          <w:ilvl w:val="0"/>
          <w:numId w:val="47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7B9069F1" w14:textId="77777777" w:rsidR="00BA0E06" w:rsidRPr="00C82058" w:rsidRDefault="00BA0E06" w:rsidP="00BA0E06">
      <w:pPr>
        <w:pStyle w:val="Akapitzlist"/>
        <w:numPr>
          <w:ilvl w:val="1"/>
          <w:numId w:val="47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6E3D2F1F" w14:textId="77777777" w:rsidR="00BA0E06" w:rsidRPr="000E18CA" w:rsidRDefault="00BA0E06" w:rsidP="00BA0E06">
      <w:pPr>
        <w:pStyle w:val="Akapitzlist"/>
        <w:numPr>
          <w:ilvl w:val="1"/>
          <w:numId w:val="47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3C4599BE" w14:textId="77777777" w:rsidR="00BA0E06" w:rsidRPr="000E18CA" w:rsidRDefault="00BA0E06" w:rsidP="00BA0E06">
      <w:pPr>
        <w:pStyle w:val="Akapitzlist"/>
        <w:numPr>
          <w:ilvl w:val="0"/>
          <w:numId w:val="47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>
        <w:rPr>
          <w:rFonts w:cs="Arial"/>
        </w:rPr>
        <w:t xml:space="preserve"> 2022 r. poz. 1233 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5527F400" w14:textId="77777777" w:rsidR="00BA0E06" w:rsidRDefault="00BA0E06" w:rsidP="00BA0E06">
      <w:pPr>
        <w:pStyle w:val="Akapitzlist"/>
        <w:numPr>
          <w:ilvl w:val="0"/>
          <w:numId w:val="47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>
        <w:rPr>
          <w:rFonts w:cs="Arial"/>
        </w:rPr>
        <w:t xml:space="preserve"> przekazywanie:</w:t>
      </w:r>
    </w:p>
    <w:p w14:paraId="78C88601" w14:textId="77777777" w:rsidR="00BA0E06" w:rsidRDefault="00BA0E06" w:rsidP="00BA0E06">
      <w:pPr>
        <w:pStyle w:val="Akapitzlist"/>
        <w:numPr>
          <w:ilvl w:val="0"/>
          <w:numId w:val="48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3FC9C4AE" w14:textId="77777777" w:rsidR="00BA0E06" w:rsidRDefault="00BA0E06" w:rsidP="00BA0E06">
      <w:pPr>
        <w:pStyle w:val="Akapitzlist"/>
        <w:numPr>
          <w:ilvl w:val="0"/>
          <w:numId w:val="48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3A8B2BD7" w14:textId="77777777" w:rsidR="00BA0E06" w:rsidRDefault="00BA0E06" w:rsidP="00BA0E06">
      <w:pPr>
        <w:pStyle w:val="Akapitzlist"/>
        <w:numPr>
          <w:ilvl w:val="0"/>
          <w:numId w:val="48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081DAEC6" w14:textId="77777777" w:rsidR="00BA0E06" w:rsidRPr="00381122" w:rsidRDefault="00BA0E06" w:rsidP="00BA0E06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75C6A955" w14:textId="77777777" w:rsidR="00BA0E06" w:rsidRDefault="00BA0E06" w:rsidP="00BA0E06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Pr="00AD36B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Pr="00AD36BF">
        <w:rPr>
          <w:rStyle w:val="Odwoanieprzypisudolnego"/>
          <w:rFonts w:cs="Arial"/>
        </w:rPr>
        <w:footnoteReference w:id="1"/>
      </w:r>
      <w:r w:rsidRPr="00AD36BF">
        <w:rPr>
          <w:rFonts w:cs="Arial"/>
        </w:rPr>
        <w:t>*, podpisem zaufanym</w:t>
      </w:r>
      <w:r w:rsidRPr="00AD36BF">
        <w:rPr>
          <w:rStyle w:val="Odwoanieprzypisudolnego"/>
          <w:rFonts w:cs="Arial"/>
        </w:rPr>
        <w:footnoteReference w:id="2"/>
      </w:r>
      <w:r w:rsidRPr="00AD36BF">
        <w:rPr>
          <w:rFonts w:cs="Arial"/>
        </w:rPr>
        <w:t>* lub podpisem osobistym</w:t>
      </w:r>
      <w:r w:rsidRPr="00AD36BF">
        <w:rPr>
          <w:rFonts w:cs="Arial"/>
          <w:vertAlign w:val="superscript"/>
        </w:rPr>
        <w:t>2</w:t>
      </w:r>
      <w:r w:rsidRPr="00AD36BF">
        <w:rPr>
          <w:rFonts w:cs="Arial"/>
        </w:rPr>
        <w:t xml:space="preserve">*,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>
        <w:rPr>
          <w:rFonts w:cs="Arial"/>
        </w:rPr>
        <w:t xml:space="preserve">e się do </w:t>
      </w:r>
      <w:r>
        <w:rPr>
          <w:rFonts w:cs="Arial"/>
        </w:rPr>
        <w:lastRenderedPageBreak/>
        <w:t>przesyłanej wiadomości:</w:t>
      </w:r>
    </w:p>
    <w:p w14:paraId="615B260D" w14:textId="77777777" w:rsidR="00BA0E06" w:rsidRDefault="00BA0E06" w:rsidP="00BA0E06">
      <w:pPr>
        <w:pStyle w:val="Akapitzlist"/>
        <w:numPr>
          <w:ilvl w:val="0"/>
          <w:numId w:val="49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00CFAA73" w14:textId="77777777" w:rsidR="00BA0E06" w:rsidRDefault="00BA0E06" w:rsidP="00BA0E06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39CABC91" w14:textId="77777777" w:rsidR="00BA0E06" w:rsidRPr="00AD36BF" w:rsidRDefault="00BA0E06" w:rsidP="00BA0E06">
      <w:pPr>
        <w:pStyle w:val="Akapitzlist"/>
        <w:numPr>
          <w:ilvl w:val="0"/>
          <w:numId w:val="49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31B0E8C2" w14:textId="77777777" w:rsidR="00BA0E06" w:rsidRPr="00AD36BF" w:rsidRDefault="00BA0E06" w:rsidP="00BA0E06">
      <w:pPr>
        <w:pStyle w:val="Akapitzlist"/>
        <w:numPr>
          <w:ilvl w:val="0"/>
          <w:numId w:val="47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 Platformie e-Zamówienia.</w:t>
      </w:r>
      <w:r w:rsidRPr="00AD36BF">
        <w:rPr>
          <w:rFonts w:cs="Arial"/>
        </w:rPr>
        <w:t xml:space="preserve"> Do korzystania z „Formularzy do komunikacji” służących do</w:t>
      </w:r>
      <w:r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Pr="00AD36BF">
        <w:rPr>
          <w:rStyle w:val="Odwoanieprzypisudolnego"/>
          <w:rFonts w:cs="Arial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6ADE36DC" w14:textId="77777777" w:rsidR="00BA0E06" w:rsidRPr="00AD36BF" w:rsidRDefault="00BA0E06" w:rsidP="00BA0E06">
      <w:pPr>
        <w:pStyle w:val="Akapitzlist"/>
        <w:numPr>
          <w:ilvl w:val="0"/>
          <w:numId w:val="47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69EB94B3" w14:textId="77777777" w:rsidR="00BA0E06" w:rsidRPr="00877D46" w:rsidRDefault="00BA0E06" w:rsidP="00BA0E06">
      <w:pPr>
        <w:pStyle w:val="Akapitzlist"/>
        <w:numPr>
          <w:ilvl w:val="0"/>
          <w:numId w:val="47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0DB47DC2" w14:textId="77777777" w:rsidR="00BA0E06" w:rsidRPr="00877D46" w:rsidRDefault="00BA0E06" w:rsidP="00BA0E06">
      <w:pPr>
        <w:pStyle w:val="Akapitzlist"/>
        <w:numPr>
          <w:ilvl w:val="0"/>
          <w:numId w:val="47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60493013" w14:textId="77777777" w:rsidR="00BA0E06" w:rsidRPr="00AD36BF" w:rsidRDefault="00BA0E06" w:rsidP="00BA0E06">
      <w:pPr>
        <w:pStyle w:val="Akapitzlist"/>
        <w:numPr>
          <w:ilvl w:val="0"/>
          <w:numId w:val="47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5" w:history="1">
        <w:r w:rsidRPr="00AD36BF">
          <w:rPr>
            <w:rStyle w:val="Hipercze"/>
            <w:rFonts w:cs="Arial"/>
          </w:rPr>
          <w:t>https://ezamowienia.gov.pl</w:t>
        </w:r>
      </w:hyperlink>
      <w:r w:rsidRPr="00AD36BF">
        <w:rPr>
          <w:rFonts w:cs="Arial"/>
        </w:rPr>
        <w:t xml:space="preserve">  w zakładce „Zgłoś problem”.</w:t>
      </w:r>
    </w:p>
    <w:p w14:paraId="72C6365F" w14:textId="77777777" w:rsidR="00BA0E06" w:rsidRPr="00AD36BF" w:rsidRDefault="00BA0E06" w:rsidP="00BA0E06">
      <w:pPr>
        <w:pStyle w:val="Akapitzlist"/>
        <w:numPr>
          <w:ilvl w:val="0"/>
          <w:numId w:val="47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6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(</w:t>
      </w:r>
      <w:r w:rsidRPr="00AD36BF">
        <w:rPr>
          <w:rFonts w:cs="Arial"/>
          <w:u w:val="single"/>
        </w:rPr>
        <w:t>nie dotyczy składania ofert</w:t>
      </w:r>
      <w:r w:rsidRPr="00AD36BF">
        <w:rPr>
          <w:rFonts w:cs="Arial"/>
        </w:rPr>
        <w:t>).</w:t>
      </w:r>
    </w:p>
    <w:p w14:paraId="53AE3D38" w14:textId="092E87FC" w:rsidR="00BA0E06" w:rsidRPr="00BA0E06" w:rsidRDefault="00BA0E06" w:rsidP="00BA0E06">
      <w:pPr>
        <w:pStyle w:val="Akapitzlist"/>
        <w:numPr>
          <w:ilvl w:val="0"/>
          <w:numId w:val="47"/>
        </w:numPr>
        <w:rPr>
          <w:rFonts w:cs="Arial"/>
        </w:rPr>
      </w:pPr>
      <w:bookmarkStart w:id="93" w:name="_Toc66021298"/>
      <w:bookmarkEnd w:id="92"/>
      <w:r w:rsidRPr="00AD36BF">
        <w:rPr>
          <w:rFonts w:cs="Arial"/>
        </w:rPr>
        <w:t xml:space="preserve">Zamawiający nie przewiduje sposobu komunikowania się z Wykonawcami w inny sposób </w:t>
      </w:r>
      <w:r w:rsidRPr="00AD36BF">
        <w:rPr>
          <w:rFonts w:cs="Arial"/>
        </w:rPr>
        <w:br/>
        <w:t>niż przy użyciu środków komunikacji elektronicznej, wskazanych w SWZ.</w:t>
      </w:r>
      <w:bookmarkEnd w:id="93"/>
    </w:p>
    <w:p w14:paraId="1B635368" w14:textId="77777777" w:rsidR="00804382" w:rsidRPr="00804382" w:rsidRDefault="00804382" w:rsidP="000C5268">
      <w:pPr>
        <w:pStyle w:val="Nagwek2"/>
      </w:pPr>
      <w:bookmarkStart w:id="94" w:name="_Toc63264321"/>
      <w:bookmarkStart w:id="95" w:name="_Toc66021299"/>
      <w:bookmarkStart w:id="96" w:name="_Toc120882874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94"/>
      <w:bookmarkEnd w:id="95"/>
      <w:bookmarkEnd w:id="96"/>
    </w:p>
    <w:p w14:paraId="4C837E45" w14:textId="77777777" w:rsidR="00804382" w:rsidRPr="0058673F" w:rsidRDefault="00804382" w:rsidP="00BA0E06">
      <w:pPr>
        <w:ind w:left="284"/>
        <w:rPr>
          <w:rFonts w:cs="Arial"/>
        </w:rPr>
      </w:pPr>
      <w:bookmarkStart w:id="97" w:name="_Toc63264322"/>
      <w:bookmarkStart w:id="98" w:name="_Toc66021300"/>
      <w:r w:rsidRPr="0058673F">
        <w:rPr>
          <w:rFonts w:cs="Arial"/>
        </w:rPr>
        <w:t>Zamawiający wyznacza następujące osoby do kontaktu z Wykonawcami:</w:t>
      </w:r>
      <w:bookmarkEnd w:id="97"/>
      <w:bookmarkEnd w:id="98"/>
    </w:p>
    <w:p w14:paraId="6B8FED76" w14:textId="34D23B60" w:rsidR="00804382" w:rsidRPr="0054231E" w:rsidRDefault="007070EA" w:rsidP="00BA0E06">
      <w:pPr>
        <w:ind w:left="284"/>
        <w:rPr>
          <w:rFonts w:cs="Arial"/>
          <w:color w:val="000000" w:themeColor="text1"/>
        </w:rPr>
      </w:pPr>
      <w:bookmarkStart w:id="99" w:name="_Toc63264323"/>
      <w:bookmarkStart w:id="100" w:name="_Toc66021301"/>
      <w:r w:rsidRPr="0054231E">
        <w:rPr>
          <w:rFonts w:cs="Arial"/>
          <w:color w:val="000000" w:themeColor="text1"/>
        </w:rPr>
        <w:t>Pani Renata Waliszkiewicz</w:t>
      </w:r>
      <w:r w:rsidR="00840D5D" w:rsidRPr="0054231E">
        <w:rPr>
          <w:rFonts w:cs="Arial"/>
          <w:color w:val="000000" w:themeColor="text1"/>
        </w:rPr>
        <w:t xml:space="preserve"> </w:t>
      </w:r>
      <w:r w:rsidR="0054231E" w:rsidRPr="0054231E">
        <w:rPr>
          <w:rFonts w:cs="Arial"/>
          <w:color w:val="000000" w:themeColor="text1"/>
        </w:rPr>
        <w:t xml:space="preserve">email: </w:t>
      </w:r>
      <w:hyperlink r:id="rId17" w:history="1">
        <w:r w:rsidR="0054231E" w:rsidRPr="0054231E">
          <w:rPr>
            <w:rStyle w:val="Hipercze"/>
            <w:rFonts w:cs="Arial"/>
            <w:color w:val="000000" w:themeColor="text1"/>
          </w:rPr>
          <w:t>przetargi@fsusr.gov.pl</w:t>
        </w:r>
      </w:hyperlink>
      <w:r w:rsidR="0054231E" w:rsidRPr="0054231E">
        <w:rPr>
          <w:rFonts w:cs="Arial"/>
          <w:color w:val="000000" w:themeColor="text1"/>
        </w:rPr>
        <w:t xml:space="preserve"> </w:t>
      </w:r>
      <w:r w:rsidR="00804382" w:rsidRPr="0054231E">
        <w:rPr>
          <w:rFonts w:cs="Arial"/>
          <w:color w:val="000000" w:themeColor="text1"/>
        </w:rPr>
        <w:t>od poniedziałku do piątku w godz. 8:00 – 15:00.</w:t>
      </w:r>
      <w:bookmarkEnd w:id="99"/>
      <w:bookmarkEnd w:id="100"/>
    </w:p>
    <w:p w14:paraId="0B95C440" w14:textId="77777777" w:rsidR="00804382" w:rsidRPr="00804382" w:rsidRDefault="00804382" w:rsidP="000C5268">
      <w:pPr>
        <w:pStyle w:val="Nagwek2"/>
      </w:pPr>
      <w:bookmarkStart w:id="101" w:name="_TOC_250008"/>
      <w:bookmarkStart w:id="102" w:name="_Toc63264324"/>
      <w:bookmarkStart w:id="103" w:name="_Toc66021302"/>
      <w:bookmarkStart w:id="104" w:name="_Toc120882875"/>
      <w:r w:rsidRPr="00804382">
        <w:t>Termin związania</w:t>
      </w:r>
      <w:r w:rsidRPr="00804382">
        <w:rPr>
          <w:spacing w:val="-2"/>
        </w:rPr>
        <w:t xml:space="preserve"> </w:t>
      </w:r>
      <w:bookmarkEnd w:id="101"/>
      <w:r w:rsidRPr="00804382">
        <w:t>ofertą</w:t>
      </w:r>
      <w:bookmarkEnd w:id="102"/>
      <w:bookmarkEnd w:id="103"/>
      <w:bookmarkEnd w:id="104"/>
    </w:p>
    <w:p w14:paraId="0B9692CF" w14:textId="48739B79" w:rsidR="00804382" w:rsidRPr="003239BD" w:rsidRDefault="00804382" w:rsidP="000F0FF6">
      <w:pPr>
        <w:pStyle w:val="Akapitzlist"/>
        <w:numPr>
          <w:ilvl w:val="0"/>
          <w:numId w:val="7"/>
        </w:numPr>
        <w:rPr>
          <w:rFonts w:cs="Arial"/>
        </w:rPr>
      </w:pPr>
      <w:bookmarkStart w:id="105" w:name="_Toc63264325"/>
      <w:bookmarkStart w:id="106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3B1DC3">
        <w:rPr>
          <w:rFonts w:cs="Arial"/>
          <w:b/>
          <w:highlight w:val="yellow"/>
          <w:u w:val="single"/>
        </w:rPr>
        <w:t>19-</w:t>
      </w:r>
      <w:r w:rsidR="00BA0E06">
        <w:rPr>
          <w:rFonts w:cs="Arial"/>
          <w:b/>
          <w:highlight w:val="yellow"/>
          <w:u w:val="single"/>
        </w:rPr>
        <w:t>01</w:t>
      </w:r>
      <w:r w:rsidR="00E641EA" w:rsidRPr="003239BD">
        <w:rPr>
          <w:rFonts w:cs="Arial"/>
          <w:b/>
          <w:highlight w:val="yellow"/>
          <w:u w:val="single"/>
        </w:rPr>
        <w:t>-</w:t>
      </w:r>
      <w:r w:rsidRPr="003239BD">
        <w:rPr>
          <w:rFonts w:cs="Arial"/>
          <w:b/>
          <w:highlight w:val="yellow"/>
          <w:u w:val="single"/>
        </w:rPr>
        <w:t>202</w:t>
      </w:r>
      <w:r w:rsidR="00A73BB5">
        <w:rPr>
          <w:rFonts w:cs="Arial"/>
          <w:b/>
          <w:highlight w:val="yellow"/>
          <w:u w:val="single"/>
        </w:rPr>
        <w:t>3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105"/>
      <w:bookmarkEnd w:id="106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2A8AD496" w14:textId="77777777" w:rsidR="00804382" w:rsidRPr="003239BD" w:rsidRDefault="00804382" w:rsidP="000F0FF6">
      <w:pPr>
        <w:pStyle w:val="Akapitzlist"/>
        <w:numPr>
          <w:ilvl w:val="0"/>
          <w:numId w:val="7"/>
        </w:numPr>
        <w:rPr>
          <w:rFonts w:cs="Arial"/>
        </w:rPr>
      </w:pPr>
      <w:bookmarkStart w:id="107" w:name="_Toc63264326"/>
      <w:bookmarkStart w:id="108" w:name="_Toc66021304"/>
      <w:r w:rsidRPr="003239BD">
        <w:rPr>
          <w:rFonts w:cs="Arial"/>
        </w:rPr>
        <w:t>W przypadku, gdy wybór najkorzystniejszej oferty nie nastąpi przed upływem terminu związania ofertą określonym w SWZ, zamawiający przed upływem terminu związania ofertą zwraca się jednokrotnie do wykonawców o wyrażenie zgody na przedłużenie tego terminu o wskazywany przez niego okres, nie dłuższy niż 30 dni.</w:t>
      </w:r>
      <w:bookmarkEnd w:id="107"/>
      <w:bookmarkEnd w:id="108"/>
    </w:p>
    <w:p w14:paraId="2B0A399D" w14:textId="77777777" w:rsidR="00804382" w:rsidRPr="003239BD" w:rsidRDefault="00804382" w:rsidP="000F0FF6">
      <w:pPr>
        <w:pStyle w:val="Akapitzlist"/>
        <w:numPr>
          <w:ilvl w:val="0"/>
          <w:numId w:val="7"/>
        </w:numPr>
        <w:rPr>
          <w:rFonts w:cs="Arial"/>
        </w:rPr>
      </w:pPr>
      <w:bookmarkStart w:id="109" w:name="_Toc63264327"/>
      <w:bookmarkStart w:id="110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109"/>
      <w:bookmarkEnd w:id="110"/>
    </w:p>
    <w:p w14:paraId="4250FB93" w14:textId="77777777" w:rsidR="00804382" w:rsidRPr="00804382" w:rsidRDefault="00804382" w:rsidP="000C5268">
      <w:pPr>
        <w:pStyle w:val="Nagwek2"/>
      </w:pPr>
      <w:bookmarkStart w:id="111" w:name="_TOC_250007"/>
      <w:bookmarkStart w:id="112" w:name="_Toc63264328"/>
      <w:bookmarkStart w:id="113" w:name="_Toc66021306"/>
      <w:bookmarkStart w:id="114" w:name="_Toc120882876"/>
      <w:r w:rsidRPr="00804382">
        <w:t>Opis sposobu przygotowania</w:t>
      </w:r>
      <w:r w:rsidRPr="00804382">
        <w:rPr>
          <w:spacing w:val="-2"/>
        </w:rPr>
        <w:t xml:space="preserve"> </w:t>
      </w:r>
      <w:bookmarkEnd w:id="111"/>
      <w:r w:rsidRPr="00804382">
        <w:t>oferty</w:t>
      </w:r>
      <w:bookmarkEnd w:id="112"/>
      <w:bookmarkEnd w:id="113"/>
      <w:bookmarkEnd w:id="114"/>
    </w:p>
    <w:p w14:paraId="284839E3" w14:textId="77777777" w:rsidR="00BA0E06" w:rsidRDefault="00BA0E06" w:rsidP="00BA0E06">
      <w:pPr>
        <w:pStyle w:val="Akapitzlist"/>
        <w:numPr>
          <w:ilvl w:val="0"/>
          <w:numId w:val="8"/>
        </w:numPr>
        <w:rPr>
          <w:rFonts w:cs="Arial"/>
        </w:rPr>
      </w:pPr>
      <w:bookmarkStart w:id="115" w:name="_Toc63264329"/>
      <w:bookmarkStart w:id="116" w:name="_Toc66021307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Pr="003239BD">
        <w:rPr>
          <w:rFonts w:cs="Arial"/>
        </w:rPr>
        <w:t xml:space="preserve"> kwalifikowanym podpisem elektronicznym, podpisem zaufanym lub podpisem osobistym. </w:t>
      </w:r>
    </w:p>
    <w:p w14:paraId="75E1928D" w14:textId="77777777" w:rsidR="00BA0E06" w:rsidRPr="00EB01BB" w:rsidRDefault="00BA0E06" w:rsidP="00BA0E06">
      <w:pPr>
        <w:pStyle w:val="Akapitzlist"/>
        <w:numPr>
          <w:ilvl w:val="0"/>
          <w:numId w:val="8"/>
        </w:numPr>
        <w:rPr>
          <w:rFonts w:cs="Arial"/>
        </w:rPr>
      </w:pPr>
      <w:r w:rsidRPr="00EB01BB">
        <w:rPr>
          <w:rFonts w:cs="Arial"/>
        </w:rPr>
        <w:lastRenderedPageBreak/>
        <w:t>Wykonawca przygotowuje ofertę przy pomocy interaktywnego „Formularza ofertowego” udostępnionego przez Zamawiającego na Platformie e-Zamówienia i zamieszczonego w</w:t>
      </w:r>
      <w:r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69C02A4C" w14:textId="77777777" w:rsidR="00BA0E06" w:rsidRPr="00EB01BB" w:rsidRDefault="00BA0E06" w:rsidP="00BA0E06">
      <w:pPr>
        <w:pStyle w:val="Akapitzlist"/>
        <w:numPr>
          <w:ilvl w:val="0"/>
          <w:numId w:val="8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0C23A836" w14:textId="77777777" w:rsidR="00BA0E06" w:rsidRPr="00EB01BB" w:rsidRDefault="00BA0E06" w:rsidP="00BA0E06">
      <w:pPr>
        <w:pStyle w:val="Akapitzlist"/>
        <w:numPr>
          <w:ilvl w:val="0"/>
          <w:numId w:val="8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>
        <w:rPr>
          <w:rFonts w:cs="Arial"/>
        </w:rPr>
        <w:t>9</w:t>
      </w:r>
      <w:r w:rsidRPr="00EB01BB">
        <w:rPr>
          <w:rFonts w:cs="Arial"/>
        </w:rPr>
        <w:t>.</w:t>
      </w:r>
    </w:p>
    <w:p w14:paraId="4EF8EA18" w14:textId="77777777" w:rsidR="00BA0E06" w:rsidRPr="00EB01BB" w:rsidRDefault="00BA0E06" w:rsidP="00BA0E06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14:paraId="3E3989B0" w14:textId="77777777" w:rsidR="00BA0E06" w:rsidRPr="00EB01BB" w:rsidRDefault="00BA0E06" w:rsidP="00BA0E06">
      <w:pPr>
        <w:pStyle w:val="Akapitzlist"/>
        <w:numPr>
          <w:ilvl w:val="0"/>
          <w:numId w:val="8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4063FF27" w14:textId="77777777" w:rsidR="00BA0E06" w:rsidRPr="00EB01BB" w:rsidRDefault="00BA0E06" w:rsidP="00BA0E06">
      <w:pPr>
        <w:pStyle w:val="Akapitzlist"/>
        <w:numPr>
          <w:ilvl w:val="0"/>
          <w:numId w:val="8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</w:t>
      </w:r>
      <w:r>
        <w:rPr>
          <w:rFonts w:cs="Arial"/>
        </w:rPr>
        <w:t xml:space="preserve"> </w:t>
      </w:r>
      <w:r w:rsidRPr="00EB01BB">
        <w:rPr>
          <w:rFonts w:cs="Arial"/>
        </w:rPr>
        <w:t>6.</w:t>
      </w:r>
    </w:p>
    <w:p w14:paraId="57404951" w14:textId="77777777" w:rsidR="00BA0E06" w:rsidRPr="00EB01BB" w:rsidRDefault="00BA0E06" w:rsidP="00BA0E06">
      <w:pPr>
        <w:pStyle w:val="Akapitzlist"/>
        <w:numPr>
          <w:ilvl w:val="0"/>
          <w:numId w:val="8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58499392" w14:textId="77777777" w:rsidR="00BA0E06" w:rsidRPr="00EB01BB" w:rsidRDefault="00BA0E06" w:rsidP="00BA0E06">
      <w:pPr>
        <w:pStyle w:val="Akapitzlist"/>
        <w:numPr>
          <w:ilvl w:val="0"/>
          <w:numId w:val="8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19AF3E81" w14:textId="77777777" w:rsidR="00BA0E06" w:rsidRPr="00EB01BB" w:rsidRDefault="00BA0E06" w:rsidP="00BA0E06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Pr="00EB01BB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72FD9501" w14:textId="77777777" w:rsidR="00BA0E06" w:rsidRPr="00EB01BB" w:rsidRDefault="00BA0E06" w:rsidP="00BA0E06">
      <w:pPr>
        <w:pStyle w:val="Akapitzlist"/>
        <w:numPr>
          <w:ilvl w:val="0"/>
          <w:numId w:val="8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054A45C5" w14:textId="77777777" w:rsidR="00BA0E06" w:rsidRPr="00EB01BB" w:rsidRDefault="00BA0E06" w:rsidP="00BA0E06">
      <w:pPr>
        <w:pStyle w:val="Akapitzlist"/>
        <w:numPr>
          <w:ilvl w:val="0"/>
          <w:numId w:val="8"/>
        </w:numPr>
        <w:rPr>
          <w:rFonts w:cs="Arial"/>
        </w:rPr>
      </w:pPr>
      <w:r w:rsidRPr="00EB01BB">
        <w:rPr>
          <w:rFonts w:cs="Arial"/>
        </w:rPr>
        <w:t xml:space="preserve">System sprawdza, czy złożone pliki są podpisane i automatycznie je szyfruje, jednocześnie informując o tym wykonawcę. Potwierdzenie czasu przekazania i odbioru oferty znajduje się </w:t>
      </w:r>
      <w:r w:rsidRPr="00EB01BB">
        <w:rPr>
          <w:rFonts w:cs="Arial"/>
        </w:rPr>
        <w:lastRenderedPageBreak/>
        <w:t>w</w:t>
      </w:r>
      <w:r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0D635A88" w14:textId="77777777" w:rsidR="00BA0E06" w:rsidRPr="006B6FB2" w:rsidRDefault="00BA0E06" w:rsidP="00BA0E06">
      <w:pPr>
        <w:pStyle w:val="Akapitzlist"/>
        <w:numPr>
          <w:ilvl w:val="0"/>
          <w:numId w:val="8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3794BD38" w14:textId="77777777" w:rsidR="00BA0E06" w:rsidRPr="00EB01BB" w:rsidRDefault="00BA0E06" w:rsidP="00BA0E06">
      <w:pPr>
        <w:pStyle w:val="Akapitzlist"/>
        <w:numPr>
          <w:ilvl w:val="0"/>
          <w:numId w:val="8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602BCE74" w14:textId="77777777" w:rsidR="00BA0E06" w:rsidRDefault="00BA0E06" w:rsidP="00BA0E06">
      <w:pPr>
        <w:pStyle w:val="Akapitzlist"/>
        <w:numPr>
          <w:ilvl w:val="0"/>
          <w:numId w:val="8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0B9C326D" w14:textId="77777777" w:rsidR="00BA0E06" w:rsidRPr="00F930C1" w:rsidRDefault="00BA0E06" w:rsidP="00BA0E06">
      <w:pPr>
        <w:pStyle w:val="Akapitzlist"/>
        <w:numPr>
          <w:ilvl w:val="0"/>
          <w:numId w:val="8"/>
        </w:numPr>
        <w:rPr>
          <w:rFonts w:cs="Arial"/>
        </w:rPr>
      </w:pPr>
      <w:r>
        <w:t>Zamawiający rekomenduje, a</w:t>
      </w:r>
      <w:r w:rsidRPr="002E0CA5">
        <w:t>by w procesie sporządzania i składania oferty korzystać ze</w:t>
      </w:r>
      <w:r>
        <w:t> </w:t>
      </w:r>
      <w:r w:rsidRPr="002E0CA5">
        <w:t xml:space="preserve">wskazówek zamieszczonych w Instrukcji interaktywnej </w:t>
      </w:r>
      <w:r>
        <w:t xml:space="preserve">dot. składania ofert znajdującej się na Platformie e-Zamówienia </w:t>
      </w:r>
      <w:hyperlink r:id="rId18" w:history="1">
        <w:r w:rsidRPr="00F930C1">
          <w:rPr>
            <w:rStyle w:val="Hipercze"/>
            <w:rFonts w:cs="Arial"/>
          </w:rPr>
          <w:t>https://media.ezamowienia.gov.pl/pod/2022/07/Oferty-5.2.1.pdf</w:t>
        </w:r>
      </w:hyperlink>
      <w:r w:rsidRPr="00F930C1">
        <w:rPr>
          <w:rFonts w:cs="Arial"/>
        </w:rPr>
        <w:t xml:space="preserve"> </w:t>
      </w:r>
    </w:p>
    <w:p w14:paraId="10789294" w14:textId="4E9B7386" w:rsidR="00804382" w:rsidRDefault="00E62610" w:rsidP="000C5268">
      <w:pPr>
        <w:pStyle w:val="Nagwek2"/>
      </w:pPr>
      <w:bookmarkStart w:id="117" w:name="_TOC_250006"/>
      <w:bookmarkStart w:id="118" w:name="_Toc63264347"/>
      <w:bookmarkStart w:id="119" w:name="_Toc66021325"/>
      <w:bookmarkStart w:id="120" w:name="_Toc120882877"/>
      <w:bookmarkEnd w:id="115"/>
      <w:bookmarkEnd w:id="116"/>
      <w:r>
        <w:t xml:space="preserve">Termin </w:t>
      </w:r>
      <w:r w:rsidR="00804382" w:rsidRPr="00804382">
        <w:t>składania</w:t>
      </w:r>
      <w:r w:rsidR="00804382" w:rsidRPr="00804382">
        <w:rPr>
          <w:spacing w:val="-4"/>
        </w:rPr>
        <w:t xml:space="preserve"> </w:t>
      </w:r>
      <w:bookmarkEnd w:id="117"/>
      <w:r w:rsidR="00804382" w:rsidRPr="00804382">
        <w:t>ofert</w:t>
      </w:r>
      <w:bookmarkEnd w:id="118"/>
      <w:bookmarkEnd w:id="119"/>
      <w:bookmarkEnd w:id="120"/>
    </w:p>
    <w:p w14:paraId="2D3E691C" w14:textId="3322A469" w:rsidR="00E62610" w:rsidRPr="00114C3B" w:rsidRDefault="00E62610" w:rsidP="00E62610">
      <w:pPr>
        <w:pStyle w:val="Akapitzlist"/>
        <w:numPr>
          <w:ilvl w:val="0"/>
          <w:numId w:val="17"/>
        </w:numPr>
        <w:rPr>
          <w:rFonts w:cs="Arial"/>
        </w:rPr>
      </w:pPr>
      <w:bookmarkStart w:id="121" w:name="_Toc63264349"/>
      <w:bookmarkStart w:id="122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3B1DC3">
        <w:rPr>
          <w:rFonts w:cs="Arial"/>
          <w:b/>
          <w:highlight w:val="yellow"/>
          <w:u w:val="single"/>
        </w:rPr>
        <w:t>21-</w:t>
      </w:r>
      <w:r w:rsidR="00F26E08">
        <w:rPr>
          <w:rFonts w:cs="Arial"/>
          <w:b/>
          <w:highlight w:val="yellow"/>
          <w:u w:val="single"/>
        </w:rPr>
        <w:t>12</w:t>
      </w:r>
      <w:r w:rsidRPr="00114C3B">
        <w:rPr>
          <w:rFonts w:cs="Arial"/>
          <w:b/>
          <w:highlight w:val="yellow"/>
          <w:u w:val="single"/>
        </w:rPr>
        <w:t>-202</w:t>
      </w:r>
      <w:r>
        <w:rPr>
          <w:rFonts w:cs="Arial"/>
          <w:b/>
          <w:highlight w:val="yellow"/>
          <w:u w:val="single"/>
        </w:rPr>
        <w:t xml:space="preserve">2 </w:t>
      </w:r>
      <w:r w:rsidRPr="00114C3B">
        <w:rPr>
          <w:rFonts w:cs="Arial"/>
          <w:b/>
          <w:highlight w:val="yellow"/>
          <w:u w:val="single"/>
        </w:rPr>
        <w:t xml:space="preserve">r. do godz. </w:t>
      </w:r>
      <w:r>
        <w:rPr>
          <w:rFonts w:cs="Arial"/>
          <w:b/>
          <w:highlight w:val="yellow"/>
          <w:u w:val="single"/>
        </w:rPr>
        <w:t>10</w:t>
      </w:r>
      <w:r w:rsidRPr="00064234">
        <w:rPr>
          <w:rFonts w:cs="Arial"/>
          <w:b/>
          <w:highlight w:val="yellow"/>
          <w:u w:val="single"/>
        </w:rPr>
        <w:t>:00.</w:t>
      </w:r>
      <w:bookmarkEnd w:id="121"/>
      <w:bookmarkEnd w:id="122"/>
    </w:p>
    <w:p w14:paraId="4E5319C8" w14:textId="77777777" w:rsidR="00E62610" w:rsidRPr="00114C3B" w:rsidRDefault="00E62610" w:rsidP="00E62610">
      <w:pPr>
        <w:pStyle w:val="Akapitzlist"/>
        <w:numPr>
          <w:ilvl w:val="0"/>
          <w:numId w:val="17"/>
        </w:numPr>
        <w:rPr>
          <w:rFonts w:cs="Arial"/>
        </w:rPr>
      </w:pPr>
      <w:bookmarkStart w:id="123" w:name="_Toc63264350"/>
      <w:bookmarkStart w:id="124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123"/>
      <w:bookmarkEnd w:id="124"/>
    </w:p>
    <w:p w14:paraId="6510F9DA" w14:textId="77777777" w:rsidR="00E62610" w:rsidRPr="00E47747" w:rsidRDefault="00E62610" w:rsidP="00E62610">
      <w:pPr>
        <w:pStyle w:val="Akapitzlist"/>
        <w:numPr>
          <w:ilvl w:val="0"/>
          <w:numId w:val="17"/>
        </w:numPr>
        <w:rPr>
          <w:rFonts w:cs="Arial"/>
        </w:rPr>
      </w:pPr>
      <w:bookmarkStart w:id="125" w:name="_Toc66021333"/>
      <w:r w:rsidRPr="00E47747">
        <w:rPr>
          <w:rFonts w:cs="Arial"/>
          <w:b/>
          <w:u w:val="single"/>
        </w:rPr>
        <w:t>Wymagania dotyczące wadium:</w:t>
      </w:r>
      <w:bookmarkEnd w:id="125"/>
    </w:p>
    <w:p w14:paraId="7EF55C45" w14:textId="672769CD" w:rsidR="00E62610" w:rsidRPr="00E62610" w:rsidRDefault="00E62610" w:rsidP="00E62610">
      <w:pPr>
        <w:pStyle w:val="Akapitzlist"/>
        <w:ind w:left="907"/>
        <w:rPr>
          <w:rFonts w:cs="Arial"/>
        </w:rPr>
      </w:pPr>
      <w:r w:rsidRPr="00E47747">
        <w:rPr>
          <w:rFonts w:cs="Arial"/>
        </w:rPr>
        <w:t>Zamawiający nie wymaga wniesienia wadium.</w:t>
      </w:r>
    </w:p>
    <w:p w14:paraId="43E4C4A6" w14:textId="77777777" w:rsidR="00CB055F" w:rsidRDefault="00CB055F" w:rsidP="000C5268">
      <w:pPr>
        <w:pStyle w:val="Nagwek2"/>
      </w:pPr>
      <w:bookmarkStart w:id="126" w:name="_TOC_250005"/>
      <w:bookmarkStart w:id="127" w:name="_Toc63264355"/>
      <w:bookmarkStart w:id="128" w:name="_Toc66021334"/>
      <w:bookmarkStart w:id="129" w:name="_Toc120882878"/>
      <w:r w:rsidRPr="00804382">
        <w:t>Termin otwarcia</w:t>
      </w:r>
      <w:r w:rsidRPr="00804382">
        <w:rPr>
          <w:spacing w:val="-7"/>
        </w:rPr>
        <w:t xml:space="preserve"> </w:t>
      </w:r>
      <w:bookmarkEnd w:id="126"/>
      <w:r w:rsidRPr="00804382">
        <w:t>ofert</w:t>
      </w:r>
      <w:bookmarkEnd w:id="127"/>
      <w:bookmarkEnd w:id="128"/>
      <w:bookmarkEnd w:id="129"/>
    </w:p>
    <w:p w14:paraId="11D47822" w14:textId="125A7AE1" w:rsidR="00E62610" w:rsidRPr="000A19F9" w:rsidRDefault="00E62610" w:rsidP="00E62610">
      <w:pPr>
        <w:pStyle w:val="Akapitzlist"/>
        <w:numPr>
          <w:ilvl w:val="0"/>
          <w:numId w:val="9"/>
        </w:numPr>
        <w:rPr>
          <w:rFonts w:cs="Arial"/>
        </w:rPr>
      </w:pPr>
      <w:bookmarkStart w:id="130" w:name="_Toc63264356"/>
      <w:bookmarkStart w:id="131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3B1DC3">
        <w:rPr>
          <w:rFonts w:cs="Arial"/>
          <w:b/>
          <w:highlight w:val="yellow"/>
          <w:u w:val="single"/>
        </w:rPr>
        <w:t>21-</w:t>
      </w:r>
      <w:r>
        <w:rPr>
          <w:rFonts w:cs="Arial"/>
          <w:b/>
          <w:highlight w:val="yellow"/>
          <w:u w:val="single"/>
        </w:rPr>
        <w:t>12-</w:t>
      </w:r>
      <w:r w:rsidRPr="00966BC9">
        <w:rPr>
          <w:rFonts w:cs="Arial"/>
          <w:b/>
          <w:highlight w:val="yellow"/>
          <w:u w:val="single"/>
        </w:rPr>
        <w:t>202</w:t>
      </w:r>
      <w:r>
        <w:rPr>
          <w:rFonts w:cs="Arial"/>
          <w:b/>
          <w:highlight w:val="yellow"/>
          <w:u w:val="single"/>
        </w:rPr>
        <w:t xml:space="preserve">2 </w:t>
      </w:r>
      <w:r w:rsidRPr="00966BC9">
        <w:rPr>
          <w:rFonts w:cs="Arial"/>
          <w:b/>
          <w:highlight w:val="yellow"/>
          <w:u w:val="single"/>
        </w:rPr>
        <w:t xml:space="preserve">r. o godzinie </w:t>
      </w:r>
      <w:r>
        <w:rPr>
          <w:rFonts w:cs="Arial"/>
          <w:b/>
          <w:highlight w:val="yellow"/>
          <w:u w:val="single"/>
        </w:rPr>
        <w:t>10</w:t>
      </w:r>
      <w:r w:rsidRPr="00966BC9">
        <w:rPr>
          <w:rFonts w:cs="Arial"/>
          <w:b/>
          <w:highlight w:val="yellow"/>
          <w:u w:val="single"/>
        </w:rPr>
        <w:t>:</w:t>
      </w:r>
      <w:r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30"/>
      <w:bookmarkEnd w:id="131"/>
      <w:r w:rsidRPr="000A19F9">
        <w:rPr>
          <w:rFonts w:cs="Arial"/>
        </w:rPr>
        <w:t xml:space="preserve"> </w:t>
      </w:r>
    </w:p>
    <w:p w14:paraId="1F117942" w14:textId="77777777" w:rsidR="00E62610" w:rsidRPr="000A19F9" w:rsidRDefault="00E62610" w:rsidP="00E62610">
      <w:pPr>
        <w:pStyle w:val="Akapitzlist"/>
        <w:numPr>
          <w:ilvl w:val="0"/>
          <w:numId w:val="9"/>
        </w:numPr>
        <w:rPr>
          <w:rFonts w:cs="Arial"/>
        </w:rPr>
      </w:pPr>
      <w:bookmarkStart w:id="132" w:name="_Toc63264357"/>
      <w:bookmarkStart w:id="133" w:name="_Toc66021336"/>
      <w:r w:rsidRPr="000A19F9">
        <w:rPr>
          <w:rFonts w:cs="Arial"/>
        </w:rPr>
        <w:t>Otwarcie ofert jest niejawne, przy czym zamawiający udostępni oferty na wniosek wykonawcy, w terminie nie krótszym niż 3 dni od złożenia ofert.</w:t>
      </w:r>
      <w:bookmarkEnd w:id="132"/>
      <w:bookmarkEnd w:id="133"/>
      <w:r w:rsidRPr="000A19F9">
        <w:rPr>
          <w:rFonts w:cs="Arial"/>
        </w:rPr>
        <w:t xml:space="preserve"> </w:t>
      </w:r>
    </w:p>
    <w:p w14:paraId="7C65A8B2" w14:textId="77777777" w:rsidR="00E62610" w:rsidRPr="000A19F9" w:rsidRDefault="00E62610" w:rsidP="00E62610">
      <w:pPr>
        <w:pStyle w:val="Akapitzlist"/>
        <w:numPr>
          <w:ilvl w:val="0"/>
          <w:numId w:val="9"/>
        </w:numPr>
        <w:rPr>
          <w:rFonts w:cs="Arial"/>
        </w:rPr>
      </w:pPr>
      <w:bookmarkStart w:id="134" w:name="_Toc63264358"/>
      <w:bookmarkStart w:id="135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</w:t>
      </w:r>
      <w:r>
        <w:rPr>
          <w:rFonts w:cs="Arial"/>
        </w:rPr>
        <w:t> </w:t>
      </w:r>
      <w:r w:rsidRPr="000A19F9">
        <w:rPr>
          <w:rFonts w:cs="Arial"/>
        </w:rPr>
        <w:t>sfinansowanie zamówienia.</w:t>
      </w:r>
      <w:bookmarkEnd w:id="134"/>
      <w:bookmarkEnd w:id="135"/>
      <w:r w:rsidRPr="000A19F9">
        <w:rPr>
          <w:rFonts w:cs="Arial"/>
        </w:rPr>
        <w:t xml:space="preserve"> </w:t>
      </w:r>
    </w:p>
    <w:p w14:paraId="6305BF0E" w14:textId="77777777" w:rsidR="00E62610" w:rsidRPr="000A19F9" w:rsidRDefault="00E62610" w:rsidP="00E62610">
      <w:pPr>
        <w:pStyle w:val="Akapitzlist"/>
        <w:numPr>
          <w:ilvl w:val="0"/>
          <w:numId w:val="9"/>
        </w:numPr>
        <w:rPr>
          <w:rFonts w:cs="Arial"/>
        </w:rPr>
      </w:pPr>
      <w:bookmarkStart w:id="136" w:name="_Toc63264359"/>
      <w:bookmarkStart w:id="137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36"/>
      <w:bookmarkEnd w:id="137"/>
      <w:r w:rsidRPr="000A19F9">
        <w:rPr>
          <w:rFonts w:cs="Arial"/>
        </w:rPr>
        <w:t xml:space="preserve"> </w:t>
      </w:r>
    </w:p>
    <w:p w14:paraId="6E7F68CE" w14:textId="77777777" w:rsidR="00E62610" w:rsidRPr="000A19F9" w:rsidRDefault="00E62610" w:rsidP="00E62610">
      <w:pPr>
        <w:pStyle w:val="Akapitzlist"/>
        <w:numPr>
          <w:ilvl w:val="1"/>
          <w:numId w:val="9"/>
        </w:numPr>
        <w:rPr>
          <w:rFonts w:cs="Arial"/>
        </w:rPr>
      </w:pPr>
      <w:bookmarkStart w:id="138" w:name="_Toc63264360"/>
      <w:bookmarkStart w:id="139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38"/>
      <w:bookmarkEnd w:id="139"/>
    </w:p>
    <w:p w14:paraId="28E4962E" w14:textId="77777777" w:rsidR="00E62610" w:rsidRPr="00261D9A" w:rsidRDefault="00E62610" w:rsidP="00E62610">
      <w:pPr>
        <w:pStyle w:val="Akapitzlist"/>
        <w:numPr>
          <w:ilvl w:val="1"/>
          <w:numId w:val="9"/>
        </w:numPr>
        <w:rPr>
          <w:rFonts w:cs="Arial"/>
        </w:rPr>
      </w:pPr>
      <w:bookmarkStart w:id="140" w:name="_Toc63264361"/>
      <w:bookmarkStart w:id="141" w:name="_Toc66021340"/>
      <w:r w:rsidRPr="00261D9A">
        <w:rPr>
          <w:rFonts w:cs="Arial"/>
        </w:rPr>
        <w:t>cenach lub kosztach zawartych w ofertach.</w:t>
      </w:r>
      <w:bookmarkEnd w:id="140"/>
      <w:bookmarkEnd w:id="141"/>
    </w:p>
    <w:p w14:paraId="6462398D" w14:textId="77777777" w:rsidR="00E62610" w:rsidRPr="000A19F9" w:rsidRDefault="00E62610" w:rsidP="00E62610">
      <w:pPr>
        <w:pStyle w:val="Akapitzlist"/>
        <w:numPr>
          <w:ilvl w:val="0"/>
          <w:numId w:val="9"/>
        </w:numPr>
        <w:rPr>
          <w:rFonts w:cs="Arial"/>
        </w:rPr>
      </w:pPr>
      <w:bookmarkStart w:id="142" w:name="_Toc63264362"/>
      <w:bookmarkStart w:id="143" w:name="_Toc66021341"/>
      <w:r>
        <w:rPr>
          <w:rFonts w:cs="Arial"/>
        </w:rPr>
        <w:t xml:space="preserve"> </w:t>
      </w:r>
      <w:r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42"/>
      <w:bookmarkEnd w:id="143"/>
      <w:r w:rsidRPr="000A19F9">
        <w:rPr>
          <w:rFonts w:cs="Arial"/>
        </w:rPr>
        <w:t xml:space="preserve"> </w:t>
      </w:r>
    </w:p>
    <w:p w14:paraId="7CE320EB" w14:textId="70F9D95A" w:rsidR="00E62610" w:rsidRPr="00E62610" w:rsidRDefault="00E62610" w:rsidP="00E62610">
      <w:pPr>
        <w:pStyle w:val="Akapitzlist"/>
        <w:numPr>
          <w:ilvl w:val="0"/>
          <w:numId w:val="9"/>
        </w:numPr>
        <w:rPr>
          <w:rFonts w:cs="Arial"/>
        </w:rPr>
      </w:pPr>
      <w:bookmarkStart w:id="144" w:name="_Toc63264363"/>
      <w:bookmarkStart w:id="145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44"/>
      <w:bookmarkEnd w:id="145"/>
    </w:p>
    <w:p w14:paraId="581030E3" w14:textId="77777777" w:rsidR="00804382" w:rsidRPr="00804382" w:rsidRDefault="00804382" w:rsidP="000C5268">
      <w:pPr>
        <w:pStyle w:val="Nagwek2"/>
      </w:pPr>
      <w:bookmarkStart w:id="146" w:name="_TOC_250004"/>
      <w:bookmarkStart w:id="147" w:name="_Toc63264364"/>
      <w:bookmarkStart w:id="148" w:name="_Toc66021343"/>
      <w:bookmarkStart w:id="149" w:name="_Toc120882879"/>
      <w:r w:rsidRPr="00804382">
        <w:t>Podstawy</w:t>
      </w:r>
      <w:r w:rsidRPr="00804382">
        <w:rPr>
          <w:spacing w:val="-2"/>
        </w:rPr>
        <w:t xml:space="preserve"> </w:t>
      </w:r>
      <w:bookmarkEnd w:id="146"/>
      <w:r w:rsidRPr="00804382">
        <w:t>wykluczenia</w:t>
      </w:r>
      <w:bookmarkEnd w:id="147"/>
      <w:bookmarkEnd w:id="148"/>
      <w:bookmarkEnd w:id="149"/>
    </w:p>
    <w:p w14:paraId="00304DDC" w14:textId="77777777" w:rsidR="00804382" w:rsidRPr="000A19F9" w:rsidRDefault="00804382" w:rsidP="000F0FF6">
      <w:pPr>
        <w:pStyle w:val="Akapitzlist"/>
        <w:numPr>
          <w:ilvl w:val="0"/>
          <w:numId w:val="10"/>
        </w:numPr>
        <w:rPr>
          <w:rFonts w:cs="Arial"/>
        </w:rPr>
      </w:pPr>
      <w:bookmarkStart w:id="150" w:name="_Toc63264365"/>
      <w:bookmarkStart w:id="151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50"/>
      <w:bookmarkEnd w:id="151"/>
    </w:p>
    <w:p w14:paraId="582798C8" w14:textId="77777777" w:rsidR="00804382" w:rsidRPr="000A19F9" w:rsidRDefault="00804382" w:rsidP="000F0FF6">
      <w:pPr>
        <w:pStyle w:val="Akapitzlist"/>
        <w:numPr>
          <w:ilvl w:val="1"/>
          <w:numId w:val="10"/>
        </w:numPr>
        <w:rPr>
          <w:rFonts w:cs="Arial"/>
        </w:rPr>
      </w:pPr>
      <w:bookmarkStart w:id="152" w:name="_Toc63264366"/>
      <w:bookmarkStart w:id="153" w:name="_Toc66021345"/>
      <w:r w:rsidRPr="000A19F9">
        <w:rPr>
          <w:rFonts w:cs="Arial"/>
        </w:rPr>
        <w:t>będącego osobą fizyczną, którego prawomocnie skazano za przestępstwo:</w:t>
      </w:r>
      <w:bookmarkEnd w:id="152"/>
      <w:bookmarkEnd w:id="153"/>
    </w:p>
    <w:p w14:paraId="021D22C7" w14:textId="77777777" w:rsidR="00804382" w:rsidRPr="000A19F9" w:rsidRDefault="00804382" w:rsidP="000F0FF6">
      <w:pPr>
        <w:pStyle w:val="Akapitzlist"/>
        <w:numPr>
          <w:ilvl w:val="2"/>
          <w:numId w:val="10"/>
        </w:numPr>
        <w:rPr>
          <w:rFonts w:cs="Arial"/>
        </w:rPr>
      </w:pPr>
      <w:bookmarkStart w:id="154" w:name="_Toc63264367"/>
      <w:bookmarkStart w:id="155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54"/>
      <w:bookmarkEnd w:id="155"/>
      <w:r w:rsidRPr="000A19F9">
        <w:rPr>
          <w:rFonts w:cs="Arial"/>
        </w:rPr>
        <w:t xml:space="preserve"> </w:t>
      </w:r>
    </w:p>
    <w:p w14:paraId="32CBE04B" w14:textId="77777777" w:rsidR="00804382" w:rsidRPr="000A19F9" w:rsidRDefault="00804382" w:rsidP="000F0FF6">
      <w:pPr>
        <w:pStyle w:val="Akapitzlist"/>
        <w:numPr>
          <w:ilvl w:val="2"/>
          <w:numId w:val="10"/>
        </w:numPr>
        <w:rPr>
          <w:rFonts w:cs="Arial"/>
        </w:rPr>
      </w:pPr>
      <w:bookmarkStart w:id="156" w:name="_Toc63264368"/>
      <w:bookmarkStart w:id="157" w:name="_Toc66021347"/>
      <w:r w:rsidRPr="000A19F9">
        <w:rPr>
          <w:rFonts w:cs="Arial"/>
        </w:rPr>
        <w:t>handlu ludźmi, o którym mowa w art. 189a Kodeksu karnego,</w:t>
      </w:r>
      <w:bookmarkEnd w:id="156"/>
      <w:bookmarkEnd w:id="157"/>
      <w:r w:rsidRPr="000A19F9">
        <w:rPr>
          <w:rFonts w:cs="Arial"/>
        </w:rPr>
        <w:t xml:space="preserve"> </w:t>
      </w:r>
    </w:p>
    <w:p w14:paraId="52687956" w14:textId="64A98A53" w:rsidR="00804382" w:rsidRPr="000A19F9" w:rsidRDefault="009D0BD8" w:rsidP="000F0FF6">
      <w:pPr>
        <w:pStyle w:val="Akapitzlist"/>
        <w:numPr>
          <w:ilvl w:val="2"/>
          <w:numId w:val="10"/>
        </w:numPr>
        <w:rPr>
          <w:rFonts w:cs="Arial"/>
        </w:rPr>
      </w:pPr>
      <w:bookmarkStart w:id="158" w:name="_Toc63264369"/>
      <w:bookmarkStart w:id="159" w:name="_Toc66021348"/>
      <w:r w:rsidRPr="009D0BD8">
        <w:rPr>
          <w:rFonts w:cs="Arial"/>
        </w:rPr>
        <w:t xml:space="preserve">o którym mowa w art. 228–230a, art. 250a Kodeksu karnego art. 46–48 ustawy z dnia </w:t>
      </w:r>
      <w:r w:rsidRPr="009D0BD8">
        <w:rPr>
          <w:rFonts w:cs="Arial"/>
        </w:rPr>
        <w:lastRenderedPageBreak/>
        <w:t>25 czerwca 2010 r. o sporcie (Dz. U. z 2020 r. poz. 1133 oraz z 2021 r. poz. 2054 i 2142) lub w art. 54 ust. 1–4 ustawy z dnia 12 maja 2011 r. o refundacji leków, środków spożywczych specjalnego przeznaczenia żywieniowego oraz wyrobów medycznych (Dz. U. z 2021 r. poz. 523, 1292, 1559, 2054 i 2120)</w:t>
      </w:r>
      <w:r w:rsidR="00804382" w:rsidRPr="000A19F9">
        <w:rPr>
          <w:rFonts w:cs="Arial"/>
        </w:rPr>
        <w:t>,</w:t>
      </w:r>
      <w:bookmarkEnd w:id="158"/>
      <w:bookmarkEnd w:id="159"/>
      <w:r w:rsidR="00804382" w:rsidRPr="000A19F9">
        <w:rPr>
          <w:rFonts w:cs="Arial"/>
        </w:rPr>
        <w:t xml:space="preserve"> </w:t>
      </w:r>
    </w:p>
    <w:p w14:paraId="0D03ABCA" w14:textId="77777777" w:rsidR="00804382" w:rsidRPr="000A19F9" w:rsidRDefault="00804382" w:rsidP="000F0FF6">
      <w:pPr>
        <w:pStyle w:val="Akapitzlist"/>
        <w:numPr>
          <w:ilvl w:val="2"/>
          <w:numId w:val="10"/>
        </w:numPr>
        <w:rPr>
          <w:rFonts w:cs="Arial"/>
        </w:rPr>
      </w:pPr>
      <w:bookmarkStart w:id="160" w:name="_Toc63264370"/>
      <w:bookmarkStart w:id="161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60"/>
      <w:bookmarkEnd w:id="161"/>
      <w:r w:rsidRPr="000A19F9">
        <w:rPr>
          <w:rFonts w:cs="Arial"/>
        </w:rPr>
        <w:t xml:space="preserve"> </w:t>
      </w:r>
    </w:p>
    <w:p w14:paraId="60E22C2A" w14:textId="7A134810" w:rsidR="00804382" w:rsidRPr="000A19F9" w:rsidRDefault="002F2231" w:rsidP="000F0FF6">
      <w:pPr>
        <w:pStyle w:val="Akapitzlist"/>
        <w:numPr>
          <w:ilvl w:val="2"/>
          <w:numId w:val="10"/>
        </w:numPr>
        <w:rPr>
          <w:rFonts w:cs="Arial"/>
        </w:rPr>
      </w:pPr>
      <w:bookmarkStart w:id="162" w:name="_Toc63264371"/>
      <w:bookmarkStart w:id="163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>charakterze terrorystycznym, o którym mowa w art. 115 § 20 Kodeksu karnego, lub mające na celu popełnienie tego przestępstwa,</w:t>
      </w:r>
      <w:bookmarkEnd w:id="162"/>
      <w:bookmarkEnd w:id="163"/>
      <w:r w:rsidR="00804382" w:rsidRPr="000A19F9">
        <w:rPr>
          <w:rFonts w:cs="Arial"/>
        </w:rPr>
        <w:t xml:space="preserve"> </w:t>
      </w:r>
    </w:p>
    <w:p w14:paraId="5FC5218B" w14:textId="087C2C88" w:rsidR="00804382" w:rsidRPr="000A19F9" w:rsidRDefault="00804382" w:rsidP="000F0FF6">
      <w:pPr>
        <w:pStyle w:val="Akapitzlist"/>
        <w:numPr>
          <w:ilvl w:val="2"/>
          <w:numId w:val="10"/>
        </w:numPr>
        <w:rPr>
          <w:rFonts w:cs="Arial"/>
        </w:rPr>
      </w:pPr>
      <w:bookmarkStart w:id="164" w:name="_Toc63264372"/>
      <w:bookmarkStart w:id="165" w:name="_Toc66021351"/>
      <w:r w:rsidRPr="000A19F9">
        <w:rPr>
          <w:rFonts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37181B">
        <w:rPr>
          <w:rFonts w:ascii="CIDFont+F1" w:eastAsia="Calibri" w:hAnsi="CIDFont+F1" w:cs="CIDFont+F1"/>
          <w:lang w:eastAsia="pl-PL"/>
        </w:rPr>
        <w:t>Dz. U. z 2021 r. poz. 1745</w:t>
      </w:r>
      <w:r w:rsidRPr="000A19F9">
        <w:rPr>
          <w:rFonts w:cs="Arial"/>
        </w:rPr>
        <w:t>)</w:t>
      </w:r>
      <w:bookmarkEnd w:id="164"/>
      <w:bookmarkEnd w:id="165"/>
      <w:r w:rsidR="007D554F">
        <w:rPr>
          <w:rFonts w:cs="Arial"/>
        </w:rPr>
        <w:t>,</w:t>
      </w:r>
    </w:p>
    <w:p w14:paraId="28A4CCFB" w14:textId="77777777" w:rsidR="00804382" w:rsidRPr="000A19F9" w:rsidRDefault="00804382" w:rsidP="000F0FF6">
      <w:pPr>
        <w:pStyle w:val="Akapitzlist"/>
        <w:numPr>
          <w:ilvl w:val="2"/>
          <w:numId w:val="10"/>
        </w:numPr>
        <w:rPr>
          <w:rFonts w:cs="Arial"/>
        </w:rPr>
      </w:pPr>
      <w:bookmarkStart w:id="166" w:name="_Toc63264373"/>
      <w:bookmarkStart w:id="167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66"/>
      <w:bookmarkEnd w:id="167"/>
      <w:r w:rsidRPr="000A19F9">
        <w:rPr>
          <w:rFonts w:cs="Arial"/>
        </w:rPr>
        <w:t xml:space="preserve"> </w:t>
      </w:r>
    </w:p>
    <w:p w14:paraId="555879D9" w14:textId="69DA62F5" w:rsidR="00804382" w:rsidRPr="000A19F9" w:rsidRDefault="002F2231" w:rsidP="000F0FF6">
      <w:pPr>
        <w:pStyle w:val="Akapitzlist"/>
        <w:numPr>
          <w:ilvl w:val="2"/>
          <w:numId w:val="10"/>
        </w:numPr>
        <w:rPr>
          <w:rFonts w:cs="Arial"/>
        </w:rPr>
      </w:pPr>
      <w:bookmarkStart w:id="168" w:name="_Toc63264374"/>
      <w:bookmarkStart w:id="169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>którym mowa w art. 9 ust. 1 i 3 lub art. 10 ustawy z dnia 15 czerwca 2012 r. o skutkach powierzania wykonywania pracy cudzoziemcom przebywającym wbrew przepisom na terytorium Rzeczypospolitej Polskiej</w:t>
      </w:r>
      <w:bookmarkEnd w:id="168"/>
      <w:bookmarkEnd w:id="169"/>
      <w:r w:rsidR="00804382" w:rsidRPr="000A19F9">
        <w:rPr>
          <w:rFonts w:cs="Arial"/>
        </w:rPr>
        <w:t xml:space="preserve"> </w:t>
      </w:r>
    </w:p>
    <w:p w14:paraId="3E474A4E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70" w:name="_Toc63264375"/>
      <w:bookmarkStart w:id="171" w:name="_Toc66021354"/>
      <w:r w:rsidRPr="000A19F9">
        <w:rPr>
          <w:rFonts w:cs="Arial"/>
        </w:rPr>
        <w:t>– lub za odpowiedni czyn zabroniony określony w przepisach prawa obcego;</w:t>
      </w:r>
      <w:bookmarkEnd w:id="170"/>
      <w:bookmarkEnd w:id="171"/>
    </w:p>
    <w:p w14:paraId="4FFA6F52" w14:textId="77777777" w:rsidR="00804382" w:rsidRPr="000A19F9" w:rsidRDefault="00804382" w:rsidP="000F0FF6">
      <w:pPr>
        <w:pStyle w:val="Akapitzlist"/>
        <w:numPr>
          <w:ilvl w:val="1"/>
          <w:numId w:val="10"/>
        </w:numPr>
        <w:rPr>
          <w:rFonts w:cs="Arial"/>
        </w:rPr>
      </w:pPr>
      <w:bookmarkStart w:id="172" w:name="_Toc63264376"/>
      <w:bookmarkStart w:id="173" w:name="_Toc66021355"/>
      <w:r w:rsidRPr="000A19F9">
        <w:rPr>
          <w:rFonts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  <w:bookmarkEnd w:id="172"/>
      <w:bookmarkEnd w:id="173"/>
    </w:p>
    <w:p w14:paraId="558D8696" w14:textId="77777777" w:rsidR="00804382" w:rsidRPr="000A19F9" w:rsidRDefault="00804382" w:rsidP="000F0FF6">
      <w:pPr>
        <w:pStyle w:val="Akapitzlist"/>
        <w:numPr>
          <w:ilvl w:val="1"/>
          <w:numId w:val="10"/>
        </w:numPr>
        <w:rPr>
          <w:rFonts w:cs="Arial"/>
        </w:rPr>
      </w:pPr>
      <w:bookmarkStart w:id="174" w:name="_Toc63264377"/>
      <w:bookmarkStart w:id="175" w:name="_Toc66021356"/>
      <w:r w:rsidRPr="000A19F9">
        <w:rPr>
          <w:rFonts w:cs="Arial"/>
        </w:rPr>
        <w:t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End w:id="174"/>
      <w:bookmarkEnd w:id="175"/>
      <w:r w:rsidRPr="000A19F9">
        <w:rPr>
          <w:rFonts w:cs="Arial"/>
        </w:rPr>
        <w:t xml:space="preserve"> </w:t>
      </w:r>
    </w:p>
    <w:p w14:paraId="3171149D" w14:textId="77777777" w:rsidR="00804382" w:rsidRPr="000A19F9" w:rsidRDefault="00804382" w:rsidP="000F0FF6">
      <w:pPr>
        <w:pStyle w:val="Akapitzlist"/>
        <w:numPr>
          <w:ilvl w:val="1"/>
          <w:numId w:val="10"/>
        </w:numPr>
        <w:rPr>
          <w:rFonts w:cs="Arial"/>
        </w:rPr>
      </w:pPr>
      <w:bookmarkStart w:id="176" w:name="_Toc63264378"/>
      <w:bookmarkStart w:id="177" w:name="_Toc66021357"/>
      <w:r w:rsidRPr="000A19F9">
        <w:rPr>
          <w:rFonts w:cs="Arial"/>
        </w:rPr>
        <w:t>wobec którego prawomocnie orzeczono zakaz ubiegania się o zamówienia publiczne;</w:t>
      </w:r>
      <w:bookmarkEnd w:id="176"/>
      <w:bookmarkEnd w:id="177"/>
      <w:r w:rsidRPr="000A19F9">
        <w:rPr>
          <w:rFonts w:cs="Arial"/>
        </w:rPr>
        <w:t xml:space="preserve"> </w:t>
      </w:r>
    </w:p>
    <w:p w14:paraId="5A30A8FE" w14:textId="77777777" w:rsidR="00804382" w:rsidRPr="000A19F9" w:rsidRDefault="00804382" w:rsidP="000F0FF6">
      <w:pPr>
        <w:pStyle w:val="Akapitzlist"/>
        <w:numPr>
          <w:ilvl w:val="1"/>
          <w:numId w:val="10"/>
        </w:numPr>
        <w:rPr>
          <w:rFonts w:cs="Arial"/>
        </w:rPr>
      </w:pPr>
      <w:bookmarkStart w:id="178" w:name="_Toc63264379"/>
      <w:bookmarkStart w:id="179" w:name="_Toc66021358"/>
      <w:r w:rsidRPr="000A19F9">
        <w:rPr>
          <w:rFonts w:cs="Arial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78"/>
      <w:bookmarkEnd w:id="179"/>
      <w:r w:rsidRPr="000A19F9">
        <w:rPr>
          <w:rFonts w:cs="Arial"/>
        </w:rPr>
        <w:t xml:space="preserve"> </w:t>
      </w:r>
    </w:p>
    <w:p w14:paraId="17D00FF0" w14:textId="77777777" w:rsidR="00804382" w:rsidRDefault="00804382" w:rsidP="000F0FF6">
      <w:pPr>
        <w:pStyle w:val="Akapitzlist"/>
        <w:numPr>
          <w:ilvl w:val="1"/>
          <w:numId w:val="10"/>
        </w:numPr>
        <w:rPr>
          <w:rFonts w:cs="Arial"/>
        </w:rPr>
      </w:pPr>
      <w:bookmarkStart w:id="180" w:name="_Toc63264380"/>
      <w:bookmarkStart w:id="181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 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 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80"/>
      <w:bookmarkEnd w:id="181"/>
      <w:r w:rsidRPr="000A19F9">
        <w:rPr>
          <w:rFonts w:cs="Arial"/>
        </w:rPr>
        <w:t xml:space="preserve"> </w:t>
      </w:r>
    </w:p>
    <w:p w14:paraId="2E5D44CB" w14:textId="77777777" w:rsidR="002F2231" w:rsidRDefault="00064234" w:rsidP="002F2231">
      <w:pPr>
        <w:pStyle w:val="Akapitzlist"/>
        <w:numPr>
          <w:ilvl w:val="1"/>
          <w:numId w:val="10"/>
        </w:numPr>
        <w:rPr>
          <w:rFonts w:cs="Arial"/>
        </w:rPr>
      </w:pPr>
      <w:r w:rsidRPr="00064234">
        <w:rPr>
          <w:rFonts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Pr="00064234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259CC923" w14:textId="4B24F90F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lastRenderedPageBreak/>
        <w:t>ponadto</w:t>
      </w:r>
    </w:p>
    <w:p w14:paraId="368E1C4C" w14:textId="77777777" w:rsidR="00485360" w:rsidRPr="00FB7D45" w:rsidRDefault="00485360" w:rsidP="002F2231">
      <w:pPr>
        <w:pStyle w:val="Akapitzlist"/>
        <w:numPr>
          <w:ilvl w:val="1"/>
          <w:numId w:val="10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04E0506D" w14:textId="77777777" w:rsidR="00485360" w:rsidRPr="00FB7D45" w:rsidRDefault="00485360" w:rsidP="00442BA5">
      <w:pPr>
        <w:pStyle w:val="Akapitzlist"/>
        <w:numPr>
          <w:ilvl w:val="0"/>
          <w:numId w:val="29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2C7A1DA5" w14:textId="77777777" w:rsidR="00485360" w:rsidRPr="00FB7D45" w:rsidRDefault="00485360" w:rsidP="00442BA5">
      <w:pPr>
        <w:pStyle w:val="Akapitzlist"/>
        <w:numPr>
          <w:ilvl w:val="0"/>
          <w:numId w:val="29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3D017AF" w14:textId="68F8112E" w:rsidR="00485360" w:rsidRPr="00FB7D45" w:rsidRDefault="00485360" w:rsidP="00442BA5">
      <w:pPr>
        <w:pStyle w:val="Akapitzlist"/>
        <w:numPr>
          <w:ilvl w:val="0"/>
          <w:numId w:val="29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jednostką dominującą w rozumieniu art. 3 ust. 1 pkt 37 ustawy z dnia 29 września 1994 r. o rachunkowości (Dz. U. z 202</w:t>
      </w:r>
      <w:r w:rsidR="0037181B">
        <w:rPr>
          <w:rFonts w:cs="Arial"/>
        </w:rPr>
        <w:t>2</w:t>
      </w:r>
      <w:r w:rsidRPr="00FB7D45">
        <w:rPr>
          <w:rFonts w:cs="Arial"/>
        </w:rPr>
        <w:t xml:space="preserve"> r. poz. </w:t>
      </w:r>
      <w:r w:rsidR="0037181B">
        <w:rPr>
          <w:rFonts w:cs="Arial"/>
        </w:rPr>
        <w:t>1488</w:t>
      </w:r>
      <w:r w:rsidRPr="00FB7D45">
        <w:rPr>
          <w:rFonts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297F1F" w14:textId="77777777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 okresie tego wykluczenia ubiegają się o udzielenie zamówienia publicznego lub 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33F4AF21" w14:textId="77777777" w:rsidR="00804382" w:rsidRPr="000A19F9" w:rsidRDefault="00804382" w:rsidP="000F0FF6">
      <w:pPr>
        <w:pStyle w:val="Akapitzlist"/>
        <w:numPr>
          <w:ilvl w:val="0"/>
          <w:numId w:val="10"/>
        </w:numPr>
        <w:rPr>
          <w:rFonts w:cs="Arial"/>
        </w:rPr>
      </w:pPr>
      <w:bookmarkStart w:id="182" w:name="_Toc63264381"/>
      <w:bookmarkStart w:id="183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82"/>
      <w:bookmarkEnd w:id="183"/>
      <w:r w:rsidRPr="000A19F9">
        <w:rPr>
          <w:rFonts w:cs="Arial"/>
        </w:rPr>
        <w:t xml:space="preserve"> </w:t>
      </w:r>
    </w:p>
    <w:p w14:paraId="4CEF4EDE" w14:textId="77777777" w:rsidR="00804382" w:rsidRPr="000A19F9" w:rsidRDefault="00804382" w:rsidP="00A77EE4">
      <w:pPr>
        <w:pStyle w:val="Akapitzlist"/>
        <w:numPr>
          <w:ilvl w:val="0"/>
          <w:numId w:val="10"/>
        </w:numPr>
        <w:rPr>
          <w:rFonts w:cs="Arial"/>
        </w:rPr>
      </w:pPr>
      <w:bookmarkStart w:id="184" w:name="_Toc63264385"/>
      <w:bookmarkStart w:id="185" w:name="_Toc66021364"/>
      <w:r w:rsidRPr="000A19F9">
        <w:rPr>
          <w:rFonts w:cs="Arial"/>
        </w:rPr>
        <w:t>Zamawiający nie żąda dokumentów podmiotów mających siedzibę poza terytorium Rzeczypospolitej Polskiej, z wyjątkiem oświadczenia z pkt 3.1.</w:t>
      </w:r>
      <w:r w:rsidR="00292AED" w:rsidRPr="000A19F9">
        <w:rPr>
          <w:rFonts w:cs="Arial"/>
        </w:rPr>
        <w:t xml:space="preserve"> </w:t>
      </w:r>
      <w:r w:rsidRPr="000A19F9">
        <w:rPr>
          <w:rFonts w:cs="Arial"/>
        </w:rPr>
        <w:t>powyżej.</w:t>
      </w:r>
      <w:bookmarkEnd w:id="184"/>
      <w:bookmarkEnd w:id="185"/>
      <w:r w:rsidRPr="000A19F9">
        <w:rPr>
          <w:rFonts w:cs="Arial"/>
        </w:rPr>
        <w:t xml:space="preserve"> </w:t>
      </w:r>
    </w:p>
    <w:p w14:paraId="13B1783D" w14:textId="77777777" w:rsidR="00804382" w:rsidRPr="00804382" w:rsidRDefault="00804382" w:rsidP="000C5268">
      <w:pPr>
        <w:pStyle w:val="Nagwek2"/>
      </w:pPr>
      <w:bookmarkStart w:id="186" w:name="_Toc63264386"/>
      <w:bookmarkStart w:id="187" w:name="_Toc66021365"/>
      <w:bookmarkStart w:id="188" w:name="_Toc120882880"/>
      <w:bookmarkStart w:id="189" w:name="_TOC_250003"/>
      <w:r w:rsidRPr="00804382">
        <w:t>Warunki udziału w postępowaniu</w:t>
      </w:r>
      <w:bookmarkEnd w:id="186"/>
      <w:bookmarkEnd w:id="187"/>
      <w:bookmarkEnd w:id="188"/>
    </w:p>
    <w:p w14:paraId="1A5E6A9E" w14:textId="77777777" w:rsidR="00804382" w:rsidRPr="00B160B0" w:rsidRDefault="000A19F9" w:rsidP="000F0FF6">
      <w:pPr>
        <w:pStyle w:val="Akapitzlist"/>
        <w:numPr>
          <w:ilvl w:val="0"/>
          <w:numId w:val="11"/>
        </w:numPr>
        <w:rPr>
          <w:rFonts w:cs="Arial"/>
        </w:rPr>
      </w:pPr>
      <w:bookmarkStart w:id="190" w:name="_Toc63264387"/>
      <w:bookmarkStart w:id="191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90"/>
      <w:bookmarkEnd w:id="191"/>
    </w:p>
    <w:p w14:paraId="7936B496" w14:textId="25FEAD8E" w:rsidR="00DC230F" w:rsidRPr="00DC230F" w:rsidRDefault="00804382" w:rsidP="00846770">
      <w:pPr>
        <w:pStyle w:val="Akapitzlist"/>
        <w:widowControl/>
        <w:numPr>
          <w:ilvl w:val="1"/>
          <w:numId w:val="11"/>
        </w:numPr>
        <w:autoSpaceDE/>
        <w:autoSpaceDN/>
        <w:spacing w:after="0" w:line="276" w:lineRule="auto"/>
        <w:ind w:left="720"/>
        <w:rPr>
          <w:bCs/>
          <w:u w:val="single"/>
        </w:rPr>
      </w:pPr>
      <w:bookmarkStart w:id="192" w:name="_Toc63264388"/>
      <w:bookmarkStart w:id="193" w:name="_Toc66021367"/>
      <w:r w:rsidRPr="00B160B0">
        <w:rPr>
          <w:rFonts w:cs="Arial"/>
          <w:b/>
        </w:rPr>
        <w:t>zdolności technicznej</w:t>
      </w:r>
      <w:r w:rsidRPr="00B160B0">
        <w:rPr>
          <w:rFonts w:cs="Arial"/>
          <w:b/>
          <w:bCs/>
        </w:rPr>
        <w:t xml:space="preserve"> </w:t>
      </w:r>
      <w:r w:rsidRPr="00B160B0">
        <w:rPr>
          <w:rFonts w:cs="Arial"/>
          <w:b/>
        </w:rPr>
        <w:t>lub zawodowej</w:t>
      </w:r>
      <w:r w:rsidRPr="00B160B0">
        <w:rPr>
          <w:rFonts w:cs="Arial"/>
        </w:rPr>
        <w:t xml:space="preserve">, tj.: Zamawiający uzna warunek za spełniony </w:t>
      </w:r>
      <w:r w:rsidR="00000F47">
        <w:rPr>
          <w:rFonts w:cs="Arial"/>
        </w:rPr>
        <w:br/>
      </w:r>
      <w:r w:rsidRPr="00B160B0">
        <w:rPr>
          <w:rFonts w:cs="Arial"/>
        </w:rPr>
        <w:t>w przypadku, gdy Wykonawca wykaże, że</w:t>
      </w:r>
      <w:r w:rsidR="00DC230F">
        <w:rPr>
          <w:rFonts w:cs="Arial"/>
        </w:rPr>
        <w:t>:</w:t>
      </w:r>
    </w:p>
    <w:p w14:paraId="57891A1C" w14:textId="1AA93A23" w:rsidR="00255C2F" w:rsidRDefault="0074781A" w:rsidP="009502EC">
      <w:pPr>
        <w:pStyle w:val="Akapitzlist"/>
        <w:widowControl/>
        <w:autoSpaceDE/>
        <w:autoSpaceDN/>
        <w:spacing w:line="276" w:lineRule="auto"/>
        <w:ind w:left="851"/>
        <w:rPr>
          <w:bCs/>
          <w:u w:val="single"/>
        </w:rPr>
      </w:pPr>
      <w:r w:rsidRPr="00E86EED">
        <w:rPr>
          <w:bCs/>
          <w:u w:val="single"/>
        </w:rPr>
        <w:t>w okresie ostatnich 5 lat przed upływem terminu</w:t>
      </w:r>
      <w:r w:rsidRPr="00B160B0">
        <w:rPr>
          <w:bCs/>
          <w:u w:val="single"/>
        </w:rPr>
        <w:t xml:space="preserve"> składania ofert o udzielenie zamówienia, a jeżeli okres prowadzenia działalności jest krótszy</w:t>
      </w:r>
      <w:r w:rsidR="001D4EC9" w:rsidRPr="00B160B0">
        <w:rPr>
          <w:bCs/>
          <w:u w:val="single"/>
        </w:rPr>
        <w:t xml:space="preserve"> </w:t>
      </w:r>
      <w:r w:rsidRPr="00B160B0">
        <w:rPr>
          <w:bCs/>
          <w:u w:val="single"/>
        </w:rPr>
        <w:t>- w tym okresie – wykonał</w:t>
      </w:r>
      <w:r w:rsidR="00FA1341" w:rsidRPr="00B160B0">
        <w:rPr>
          <w:bCs/>
          <w:u w:val="single"/>
        </w:rPr>
        <w:t xml:space="preserve">: </w:t>
      </w:r>
    </w:p>
    <w:p w14:paraId="0FA951AD" w14:textId="4EEED29E" w:rsidR="009502EC" w:rsidRDefault="00255C2F" w:rsidP="00000F47">
      <w:pPr>
        <w:pStyle w:val="Akapitzlist"/>
        <w:widowControl/>
        <w:autoSpaceDE/>
        <w:autoSpaceDN/>
        <w:spacing w:line="276" w:lineRule="auto"/>
        <w:ind w:left="851"/>
        <w:rPr>
          <w:rFonts w:cs="Arial"/>
        </w:rPr>
      </w:pPr>
      <w:r w:rsidRPr="00255C2F">
        <w:rPr>
          <w:b/>
          <w:bCs/>
          <w:u w:val="single"/>
        </w:rPr>
        <w:t>dwie roboty budowlane</w:t>
      </w:r>
      <w:r w:rsidRPr="00255C2F">
        <w:rPr>
          <w:bCs/>
          <w:u w:val="single"/>
        </w:rPr>
        <w:t xml:space="preserve">  (oddzielenie dwa kontrakty) </w:t>
      </w:r>
      <w:r w:rsidR="00E63766">
        <w:rPr>
          <w:bCs/>
          <w:u w:val="single"/>
        </w:rPr>
        <w:t xml:space="preserve">które swoim zakresem obejmowały </w:t>
      </w:r>
      <w:r w:rsidR="00593CD6" w:rsidRPr="00593CD6">
        <w:rPr>
          <w:bCs/>
          <w:u w:val="single"/>
        </w:rPr>
        <w:t xml:space="preserve">wykonanie elewacji lub termomodernizacji elewacji  budynków użyteczności publicznej lub mieszkalnych każdy o wartości nie mniejszej niż </w:t>
      </w:r>
      <w:r w:rsidR="00806D29">
        <w:rPr>
          <w:bCs/>
          <w:u w:val="single"/>
          <w:lang w:val="fr-FR"/>
        </w:rPr>
        <w:t>1 5</w:t>
      </w:r>
      <w:r w:rsidR="00593CD6" w:rsidRPr="00593CD6">
        <w:rPr>
          <w:bCs/>
          <w:u w:val="single"/>
          <w:lang w:val="fr-FR"/>
        </w:rPr>
        <w:t>00 000,00</w:t>
      </w:r>
      <w:r w:rsidR="00E63766">
        <w:rPr>
          <w:bCs/>
          <w:u w:val="single"/>
          <w:lang w:val="fr-FR"/>
        </w:rPr>
        <w:t xml:space="preserve"> </w:t>
      </w:r>
      <w:r w:rsidR="00593CD6" w:rsidRPr="00593CD6">
        <w:rPr>
          <w:bCs/>
          <w:u w:val="single"/>
          <w:lang w:val="fr-FR"/>
        </w:rPr>
        <w:t>z</w:t>
      </w:r>
      <w:r w:rsidR="00593CD6" w:rsidRPr="00593CD6">
        <w:rPr>
          <w:bCs/>
          <w:u w:val="single"/>
        </w:rPr>
        <w:t xml:space="preserve">ł </w:t>
      </w:r>
      <w:r w:rsidR="00593CD6" w:rsidRPr="00593CD6">
        <w:rPr>
          <w:bCs/>
          <w:u w:val="single"/>
          <w:lang w:val="it-IT"/>
        </w:rPr>
        <w:t>brutto (s</w:t>
      </w:r>
      <w:r w:rsidR="00593CD6" w:rsidRPr="00593CD6">
        <w:rPr>
          <w:bCs/>
          <w:u w:val="single"/>
        </w:rPr>
        <w:t xml:space="preserve">łownie: </w:t>
      </w:r>
      <w:r w:rsidR="00806D29" w:rsidRPr="00806D29">
        <w:rPr>
          <w:bCs/>
          <w:u w:val="single"/>
        </w:rPr>
        <w:t>jeden milion pięćset tysięcy złotych 00/100</w:t>
      </w:r>
      <w:r w:rsidR="00593CD6" w:rsidRPr="00593CD6">
        <w:rPr>
          <w:bCs/>
          <w:u w:val="single"/>
        </w:rPr>
        <w:t>)</w:t>
      </w:r>
      <w:r w:rsidR="009E59EF" w:rsidRPr="009E59EF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9E59EF" w:rsidRPr="009E59EF">
        <w:rPr>
          <w:bCs/>
          <w:u w:val="single"/>
        </w:rPr>
        <w:t>w tym przynajmniej jednej realizowanej w czynnym obiekcie,</w:t>
      </w:r>
      <w:r w:rsidR="009502EC" w:rsidRPr="009502EC">
        <w:rPr>
          <w:bCs/>
        </w:rPr>
        <w:t xml:space="preserve"> </w:t>
      </w:r>
      <w:r w:rsidR="003B3C7B" w:rsidRPr="009502EC">
        <w:rPr>
          <w:rFonts w:cs="Arial"/>
        </w:rPr>
        <w:t>a roboty te zostały wykonane należycie, w szczególności zgodnie z przepisami prawa budowlanego i prawidłowo ukończone.</w:t>
      </w:r>
    </w:p>
    <w:p w14:paraId="7356A635" w14:textId="4A509386" w:rsidR="00593CD6" w:rsidRPr="007A11A9" w:rsidRDefault="00593CD6" w:rsidP="007A11A9">
      <w:pPr>
        <w:widowControl/>
        <w:autoSpaceDE/>
        <w:autoSpaceDN/>
        <w:spacing w:line="276" w:lineRule="auto"/>
        <w:ind w:left="284" w:firstLine="142"/>
        <w:rPr>
          <w:rFonts w:cs="Arial"/>
          <w:color w:val="FF0000"/>
        </w:rPr>
      </w:pPr>
      <w:r w:rsidRPr="00593CD6">
        <w:rPr>
          <w:rFonts w:cs="Arial"/>
          <w:color w:val="FF0000"/>
        </w:rPr>
        <w:t>UWAGA: Roboty w/w powinny w swoim zakresie</w:t>
      </w:r>
      <w:r w:rsidR="007A11A9">
        <w:rPr>
          <w:rFonts w:cs="Arial"/>
          <w:color w:val="FF0000"/>
        </w:rPr>
        <w:t xml:space="preserve"> zawierać roboty wykończeniowe.</w:t>
      </w:r>
    </w:p>
    <w:bookmarkEnd w:id="192"/>
    <w:bookmarkEnd w:id="193"/>
    <w:p w14:paraId="61FA45B7" w14:textId="77777777" w:rsidR="009502EC" w:rsidRDefault="009502EC" w:rsidP="009502EC">
      <w:pPr>
        <w:ind w:left="340"/>
        <w:rPr>
          <w:rFonts w:cs="Arial"/>
          <w:b/>
        </w:rPr>
      </w:pPr>
      <w:r w:rsidRPr="009502EC">
        <w:rPr>
          <w:rFonts w:cs="Arial"/>
          <w:b/>
        </w:rPr>
        <w:t>W przypadku oferty składanej wspólnie przez kilku Wykonawców warunkiem wystarczającym jest, aby jeden z wykonawców wykazał się realizacją ww. zamówienia.</w:t>
      </w:r>
    </w:p>
    <w:p w14:paraId="08DDE928" w14:textId="77777777" w:rsidR="007A11A9" w:rsidRPr="009502EC" w:rsidRDefault="007A11A9" w:rsidP="009502EC">
      <w:pPr>
        <w:ind w:left="340"/>
        <w:rPr>
          <w:rFonts w:cs="Arial"/>
          <w:b/>
          <w:u w:val="single"/>
        </w:rPr>
      </w:pPr>
    </w:p>
    <w:p w14:paraId="07911ACC" w14:textId="703551B7" w:rsidR="00255C2F" w:rsidRPr="00E62610" w:rsidRDefault="0015450F" w:rsidP="00E62610">
      <w:pPr>
        <w:pStyle w:val="Akapitzlist"/>
        <w:numPr>
          <w:ilvl w:val="0"/>
          <w:numId w:val="11"/>
        </w:numPr>
        <w:rPr>
          <w:rFonts w:cs="Arial"/>
          <w:b/>
          <w:color w:val="76923C"/>
          <w:u w:val="single"/>
          <w:lang w:eastAsia="ar-SA"/>
        </w:rPr>
      </w:pPr>
      <w:bookmarkStart w:id="194" w:name="_Toc66021369"/>
      <w:r w:rsidRPr="00E62610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 w:rsidRPr="00E62610">
        <w:rPr>
          <w:rFonts w:cs="Arial"/>
          <w:b/>
          <w:color w:val="76923C"/>
          <w:u w:val="single"/>
          <w:lang w:eastAsia="ar-SA"/>
        </w:rPr>
        <w:t>ów</w:t>
      </w:r>
      <w:r w:rsidRPr="00E62610">
        <w:rPr>
          <w:rFonts w:cs="Arial"/>
          <w:b/>
          <w:color w:val="76923C"/>
          <w:u w:val="single"/>
          <w:lang w:eastAsia="ar-SA"/>
        </w:rPr>
        <w:t xml:space="preserve"> udziału w </w:t>
      </w:r>
      <w:r w:rsidRPr="00E62610">
        <w:rPr>
          <w:rFonts w:cs="Arial"/>
          <w:b/>
          <w:color w:val="76923C"/>
          <w:u w:val="single"/>
          <w:lang w:eastAsia="ar-SA"/>
        </w:rPr>
        <w:lastRenderedPageBreak/>
        <w:t>postępowaniu</w:t>
      </w:r>
      <w:r w:rsidR="00253B52" w:rsidRPr="00E62610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94"/>
    </w:p>
    <w:p w14:paraId="03352E3F" w14:textId="77777777" w:rsidR="00B25433" w:rsidRPr="000A2FAE" w:rsidRDefault="00B25433" w:rsidP="00B25433">
      <w:pPr>
        <w:pStyle w:val="Akapitzlist"/>
        <w:ind w:left="907"/>
        <w:rPr>
          <w:rFonts w:cs="Arial"/>
          <w:u w:val="single"/>
        </w:rPr>
      </w:pPr>
      <w:bookmarkStart w:id="195" w:name="_Toc63264390"/>
      <w:bookmarkStart w:id="196" w:name="_Toc66021370"/>
      <w:r>
        <w:rPr>
          <w:rFonts w:cs="Arial"/>
          <w:b/>
          <w:color w:val="76923C"/>
          <w:u w:val="single"/>
          <w:lang w:eastAsia="ar-SA"/>
        </w:rPr>
        <w:t>Wraz z ofertą wykonawca składa</w:t>
      </w:r>
    </w:p>
    <w:p w14:paraId="2A3BD27F" w14:textId="77777777" w:rsidR="00B25433" w:rsidRPr="009B3E6B" w:rsidRDefault="00B25433" w:rsidP="00B25433">
      <w:pPr>
        <w:pStyle w:val="Akapitzlist"/>
        <w:numPr>
          <w:ilvl w:val="1"/>
          <w:numId w:val="11"/>
        </w:numPr>
        <w:ind w:left="907"/>
        <w:rPr>
          <w:rFonts w:cs="Arial"/>
        </w:rPr>
      </w:pPr>
      <w:r w:rsidRPr="00E754F7">
        <w:rPr>
          <w:rFonts w:cs="Arial"/>
          <w:bCs/>
          <w:i/>
          <w:u w:val="single"/>
        </w:rPr>
        <w:t>Uzupełnienie FORMULARZA OFERTY</w:t>
      </w:r>
      <w:r w:rsidRPr="00E754F7">
        <w:rPr>
          <w:rFonts w:cs="Arial"/>
          <w:bCs/>
          <w:i/>
        </w:rPr>
        <w:t xml:space="preserve"> </w:t>
      </w:r>
      <w:r>
        <w:rPr>
          <w:rFonts w:cs="Arial"/>
          <w:bCs/>
          <w:i/>
        </w:rPr>
        <w:t xml:space="preserve">wg. </w:t>
      </w:r>
      <w:r w:rsidRPr="009B3E6B">
        <w:rPr>
          <w:rFonts w:cs="Arial"/>
          <w:bCs/>
          <w:i/>
        </w:rPr>
        <w:t>Załącznik</w:t>
      </w:r>
      <w:r>
        <w:rPr>
          <w:rFonts w:cs="Arial"/>
          <w:bCs/>
          <w:i/>
        </w:rPr>
        <w:t>a</w:t>
      </w:r>
      <w:r w:rsidRPr="009B3E6B">
        <w:rPr>
          <w:rFonts w:cs="Arial"/>
          <w:bCs/>
          <w:i/>
        </w:rPr>
        <w:t xml:space="preserve"> nr 1 do SWZ</w:t>
      </w:r>
      <w:r w:rsidRPr="009B3E6B">
        <w:rPr>
          <w:rFonts w:cs="Arial"/>
          <w:bCs/>
        </w:rPr>
        <w:t xml:space="preserve"> stanowi Integralną część OFERTY </w:t>
      </w:r>
      <w:r>
        <w:rPr>
          <w:rFonts w:cs="Arial"/>
          <w:bCs/>
        </w:rPr>
        <w:t>(druk interaktywny) i</w:t>
      </w:r>
      <w:r w:rsidRPr="009B3E6B">
        <w:rPr>
          <w:rFonts w:cs="Arial"/>
          <w:bCs/>
        </w:rPr>
        <w:t xml:space="preserve"> nie podlega uzupełnieniu, </w:t>
      </w:r>
    </w:p>
    <w:p w14:paraId="5407210A" w14:textId="77777777" w:rsidR="00B25433" w:rsidRPr="009B3E6B" w:rsidRDefault="00B25433" w:rsidP="00B25433">
      <w:pPr>
        <w:pStyle w:val="Akapitzlist"/>
        <w:spacing w:before="0"/>
        <w:ind w:left="907"/>
        <w:rPr>
          <w:rFonts w:cs="Arial"/>
        </w:rPr>
      </w:pPr>
      <w:r w:rsidRPr="007334D0">
        <w:rPr>
          <w:rFonts w:cs="Arial"/>
          <w:bCs/>
          <w:color w:val="FF0000"/>
          <w:u w:val="single"/>
        </w:rPr>
        <w:t xml:space="preserve">niezałączenie ww. dokumentu spowoduje odrzucenie oferty na podstawie art. 226 ust. 1 pkt 5) </w:t>
      </w:r>
      <w:proofErr w:type="spellStart"/>
      <w:r w:rsidRPr="007334D0">
        <w:rPr>
          <w:rFonts w:cs="Arial"/>
          <w:bCs/>
          <w:color w:val="FF0000"/>
          <w:u w:val="single"/>
        </w:rPr>
        <w:t>Pzp</w:t>
      </w:r>
      <w:proofErr w:type="spellEnd"/>
      <w:r w:rsidRPr="009B3E6B">
        <w:rPr>
          <w:rFonts w:cs="Arial"/>
          <w:bCs/>
        </w:rPr>
        <w:t>,</w:t>
      </w:r>
    </w:p>
    <w:p w14:paraId="308B5161" w14:textId="77777777" w:rsidR="00B25433" w:rsidRDefault="00B25433" w:rsidP="00B25433">
      <w:pPr>
        <w:pStyle w:val="Akapitzlist"/>
        <w:numPr>
          <w:ilvl w:val="1"/>
          <w:numId w:val="11"/>
        </w:numPr>
        <w:ind w:left="907"/>
        <w:rPr>
          <w:rFonts w:cs="Arial"/>
          <w:u w:val="single"/>
        </w:rPr>
      </w:pPr>
      <w:r>
        <w:rPr>
          <w:rFonts w:cs="Arial"/>
          <w:bCs/>
        </w:rPr>
        <w:t>A</w:t>
      </w:r>
      <w:r w:rsidRPr="00966BC9">
        <w:rPr>
          <w:rFonts w:cs="Arial"/>
          <w:bCs/>
        </w:rPr>
        <w:t>ktualne na dzień składania ofert</w:t>
      </w:r>
      <w:r w:rsidRPr="00966BC9">
        <w:rPr>
          <w:rFonts w:cs="Arial"/>
        </w:rPr>
        <w:t xml:space="preserve"> </w:t>
      </w:r>
      <w:r w:rsidRPr="003E58A1">
        <w:rPr>
          <w:rFonts w:cs="Arial"/>
          <w:u w:val="single"/>
        </w:rPr>
        <w:t>oświadczenie wstępne wykonawcy wg </w:t>
      </w:r>
      <w:r>
        <w:rPr>
          <w:rFonts w:cs="Arial"/>
          <w:i/>
          <w:u w:val="single"/>
        </w:rPr>
        <w:t>Załącznika</w:t>
      </w:r>
      <w:r w:rsidRPr="003E58A1">
        <w:rPr>
          <w:rFonts w:cs="Arial"/>
          <w:i/>
          <w:u w:val="single"/>
        </w:rPr>
        <w:t xml:space="preserve"> nr 2 do SWZ</w:t>
      </w:r>
      <w:r w:rsidRPr="003E58A1">
        <w:rPr>
          <w:rFonts w:cs="Arial"/>
          <w:u w:val="single"/>
        </w:rPr>
        <w:t>, w formacie i wymaganiach zgodny</w:t>
      </w:r>
      <w:r>
        <w:rPr>
          <w:rFonts w:cs="Arial"/>
          <w:u w:val="single"/>
        </w:rPr>
        <w:t>ch</w:t>
      </w:r>
      <w:r w:rsidRPr="003E58A1">
        <w:rPr>
          <w:rFonts w:cs="Arial"/>
          <w:u w:val="single"/>
        </w:rPr>
        <w:t xml:space="preserve"> z opisem zawartym w pkt. XI.7 oraz XI.9.3.</w:t>
      </w:r>
    </w:p>
    <w:p w14:paraId="6BBDBA6C" w14:textId="77777777" w:rsidR="00B25433" w:rsidRDefault="00B25433" w:rsidP="00B25433">
      <w:pPr>
        <w:pStyle w:val="Akapitzlist"/>
        <w:spacing w:before="360"/>
        <w:ind w:left="397"/>
        <w:rPr>
          <w:rFonts w:cs="Arial"/>
        </w:rPr>
      </w:pPr>
      <w:r w:rsidRPr="005C3130">
        <w:rPr>
          <w:rFonts w:cs="Arial"/>
          <w:u w:val="single"/>
        </w:rPr>
        <w:t xml:space="preserve">Zamawiający na podstawie art. 274 ust. 1 </w:t>
      </w:r>
      <w:proofErr w:type="spellStart"/>
      <w:r w:rsidRPr="005C3130">
        <w:rPr>
          <w:rFonts w:cs="Arial"/>
          <w:u w:val="single"/>
        </w:rPr>
        <w:t>pzp</w:t>
      </w:r>
      <w:proofErr w:type="spellEnd"/>
      <w:r w:rsidRPr="005C3130">
        <w:rPr>
          <w:rFonts w:cs="Arial"/>
          <w:u w:val="single"/>
        </w:rPr>
        <w:t xml:space="preserve"> wezwie Wykonawcę, którego oferta została oceniona najwyżej</w:t>
      </w:r>
      <w:r w:rsidRPr="000A19F9">
        <w:rPr>
          <w:rFonts w:cs="Arial"/>
        </w:rPr>
        <w:t>, do złożenia w terminie nie krótszym niż 5 dni od dnia wezwania, poniższych podmiotowych środków dowodowych:</w:t>
      </w:r>
    </w:p>
    <w:bookmarkEnd w:id="195"/>
    <w:bookmarkEnd w:id="196"/>
    <w:p w14:paraId="56F34CE9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 w:rsidRPr="00E86EED">
        <w:rPr>
          <w:rFonts w:cs="Arial"/>
          <w:b/>
          <w:color w:val="76923C"/>
          <w:u w:val="single"/>
          <w:lang w:eastAsia="ar-SA"/>
        </w:rPr>
        <w:t>Potwierdzających niepodleganie wykluczeniu</w:t>
      </w:r>
    </w:p>
    <w:p w14:paraId="47C37D57" w14:textId="77777777" w:rsidR="00B25433" w:rsidRDefault="00B25433" w:rsidP="00B25433">
      <w:pPr>
        <w:pStyle w:val="Akapitzlist"/>
        <w:numPr>
          <w:ilvl w:val="1"/>
          <w:numId w:val="11"/>
        </w:numPr>
        <w:ind w:left="907"/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 w:rsidRPr="000A2FAE">
        <w:rPr>
          <w:rFonts w:cs="Arial"/>
          <w:bCs/>
        </w:rPr>
        <w:t xml:space="preserve"> </w:t>
      </w:r>
      <w:r>
        <w:rPr>
          <w:rFonts w:cs="Arial"/>
          <w:bCs/>
        </w:rPr>
        <w:t xml:space="preserve">– wg. </w:t>
      </w:r>
      <w:r w:rsidRPr="000A2FAE">
        <w:rPr>
          <w:rFonts w:cs="Arial"/>
          <w:bCs/>
          <w:i/>
        </w:rPr>
        <w:t>Załącznika nr 3 do SWZ</w:t>
      </w:r>
      <w:r>
        <w:rPr>
          <w:rFonts w:cs="Arial"/>
          <w:bCs/>
        </w:rPr>
        <w:t>,</w:t>
      </w:r>
    </w:p>
    <w:p w14:paraId="31AC4CF8" w14:textId="77777777" w:rsidR="00B25433" w:rsidRDefault="00B25433" w:rsidP="00B25433">
      <w:pPr>
        <w:pStyle w:val="Akapitzlist"/>
        <w:numPr>
          <w:ilvl w:val="1"/>
          <w:numId w:val="11"/>
        </w:numPr>
        <w:ind w:left="907"/>
        <w:rPr>
          <w:rFonts w:cs="Arial"/>
          <w:lang w:eastAsia="ar-SA"/>
        </w:r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>,</w:t>
      </w:r>
    </w:p>
    <w:p w14:paraId="090764CE" w14:textId="6FAC9CC7" w:rsidR="00B25433" w:rsidRPr="00B25433" w:rsidRDefault="00B25433" w:rsidP="00B25433">
      <w:pPr>
        <w:pStyle w:val="Akapitzlist"/>
        <w:numPr>
          <w:ilvl w:val="1"/>
          <w:numId w:val="11"/>
        </w:numPr>
        <w:ind w:left="907"/>
      </w:pPr>
      <w:r w:rsidRPr="00FB7D45">
        <w:t>oświadczenia wykonawcy, iż nie znajduje się na liście osób i podmiotów - prowadzonej przez ministra właściwego ds. wewnętrznych - dotyczących sankcji, o których mowa w SWZ p. XIV.1.8.</w:t>
      </w:r>
      <w:r w:rsidRPr="000A2FAE">
        <w:rPr>
          <w:rFonts w:cs="Arial"/>
          <w:bCs/>
        </w:rPr>
        <w:t xml:space="preserve"> </w:t>
      </w:r>
      <w:r>
        <w:rPr>
          <w:rFonts w:cs="Arial"/>
          <w:bCs/>
        </w:rPr>
        <w:t xml:space="preserve">– wg. </w:t>
      </w:r>
      <w:r w:rsidRPr="000A2FAE">
        <w:rPr>
          <w:rFonts w:cs="Arial"/>
          <w:bCs/>
          <w:i/>
        </w:rPr>
        <w:t xml:space="preserve">Załącznika nr </w:t>
      </w:r>
      <w:r>
        <w:rPr>
          <w:rFonts w:cs="Arial"/>
          <w:bCs/>
          <w:i/>
        </w:rPr>
        <w:t>5</w:t>
      </w:r>
      <w:r w:rsidRPr="000A2FAE">
        <w:rPr>
          <w:rFonts w:cs="Arial"/>
          <w:bCs/>
          <w:i/>
        </w:rPr>
        <w:t xml:space="preserve"> do SWZ</w:t>
      </w:r>
      <w:r>
        <w:rPr>
          <w:rFonts w:cs="Arial"/>
          <w:bCs/>
          <w:i/>
        </w:rPr>
        <w:t>.</w:t>
      </w:r>
    </w:p>
    <w:p w14:paraId="1B6ED454" w14:textId="77777777" w:rsidR="003E58A1" w:rsidRPr="00B25433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B25433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729D778C" w14:textId="23015B24" w:rsidR="00FB6A2B" w:rsidRDefault="00FB6A2B" w:rsidP="00FB6A2B">
      <w:pPr>
        <w:pStyle w:val="Akapitzlist"/>
        <w:numPr>
          <w:ilvl w:val="1"/>
          <w:numId w:val="11"/>
        </w:numPr>
        <w:rPr>
          <w:rFonts w:cs="Arial"/>
        </w:rPr>
      </w:pPr>
      <w:bookmarkStart w:id="197" w:name="_Toc63264391"/>
      <w:bookmarkStart w:id="198" w:name="_Toc66021371"/>
      <w:r w:rsidRPr="00E86EED">
        <w:rPr>
          <w:rFonts w:cs="Arial"/>
        </w:rPr>
        <w:t>zdolności technicznej lub zawodowej:</w:t>
      </w:r>
    </w:p>
    <w:p w14:paraId="3E42099E" w14:textId="77777777" w:rsidR="00804382" w:rsidRPr="00FB6A2B" w:rsidRDefault="00804382" w:rsidP="00FB6A2B">
      <w:pPr>
        <w:ind w:left="709"/>
        <w:rPr>
          <w:rFonts w:cs="Arial"/>
        </w:rPr>
      </w:pPr>
      <w:r w:rsidRPr="00FB6A2B">
        <w:rPr>
          <w:rFonts w:cs="Arial"/>
          <w:u w:val="single"/>
        </w:rPr>
        <w:t>wyka</w:t>
      </w:r>
      <w:r w:rsidR="005F1D54" w:rsidRPr="00FB6A2B">
        <w:rPr>
          <w:rFonts w:cs="Arial"/>
          <w:u w:val="single"/>
        </w:rPr>
        <w:t>zu robót budowlanych</w:t>
      </w:r>
      <w:r w:rsidR="005F1D54" w:rsidRPr="00FB6A2B">
        <w:rPr>
          <w:rFonts w:cs="Arial"/>
        </w:rPr>
        <w:t>, zgodnie z </w:t>
      </w:r>
      <w:r w:rsidRPr="00FB6A2B">
        <w:rPr>
          <w:rFonts w:cs="Arial"/>
          <w:i/>
        </w:rPr>
        <w:t>Załącznikiem nr 4 do SWZ</w:t>
      </w:r>
      <w:r w:rsidRPr="00FB6A2B">
        <w:rPr>
          <w:rFonts w:cs="Arial"/>
        </w:rPr>
        <w:t xml:space="preserve"> - wykonanych nie wcześniej niż w okresie ostatnich 5 lat, a jeżeli okres prowadzenia działalności jest krótszy - w tym okresie, wraz z podaniem ich rodzaju, wartości, daty, miejsca wykonania oraz podmiotów, na rzecz których roboty te zostały wykonane, </w:t>
      </w:r>
      <w:r w:rsidRPr="00FB6A2B">
        <w:rPr>
          <w:rFonts w:cs="Arial"/>
          <w:u w:val="single"/>
        </w:rPr>
        <w:t>oraz załączeniem dowodów określających, czy te roboty budowlane zostały wykonane należycie</w:t>
      </w:r>
      <w:r w:rsidRPr="00FB6A2B">
        <w:rPr>
          <w:rFonts w:cs="Arial"/>
        </w:rPr>
        <w:t>, przy czym dowodami, o których mowa, są:</w:t>
      </w:r>
      <w:bookmarkEnd w:id="197"/>
      <w:bookmarkEnd w:id="198"/>
    </w:p>
    <w:p w14:paraId="0677BCA8" w14:textId="77777777" w:rsidR="00804382" w:rsidRPr="000A19F9" w:rsidRDefault="00804382" w:rsidP="00F42A2E">
      <w:pPr>
        <w:pStyle w:val="Akapitzlist"/>
        <w:numPr>
          <w:ilvl w:val="2"/>
          <w:numId w:val="11"/>
        </w:numPr>
        <w:ind w:left="1418"/>
        <w:rPr>
          <w:rFonts w:cs="Arial"/>
        </w:rPr>
      </w:pPr>
      <w:bookmarkStart w:id="199" w:name="_Toc63264392"/>
      <w:bookmarkStart w:id="200" w:name="_Toc66021372"/>
      <w:r w:rsidRPr="000A19F9">
        <w:rPr>
          <w:rFonts w:cs="Arial"/>
        </w:rPr>
        <w:t>referencje, bądź</w:t>
      </w:r>
      <w:bookmarkEnd w:id="199"/>
      <w:bookmarkEnd w:id="200"/>
      <w:r w:rsidRPr="000A19F9">
        <w:rPr>
          <w:rFonts w:cs="Arial"/>
        </w:rPr>
        <w:t xml:space="preserve"> </w:t>
      </w:r>
    </w:p>
    <w:p w14:paraId="3A8D2CBC" w14:textId="77777777" w:rsidR="00804382" w:rsidRPr="000A19F9" w:rsidRDefault="00804382" w:rsidP="00F42A2E">
      <w:pPr>
        <w:pStyle w:val="Akapitzlist"/>
        <w:numPr>
          <w:ilvl w:val="2"/>
          <w:numId w:val="11"/>
        </w:numPr>
        <w:ind w:left="1418"/>
        <w:rPr>
          <w:rFonts w:cs="Arial"/>
        </w:rPr>
      </w:pPr>
      <w:bookmarkStart w:id="201" w:name="_Toc63264393"/>
      <w:bookmarkStart w:id="202" w:name="_Toc66021373"/>
      <w:r w:rsidRPr="000A19F9">
        <w:rPr>
          <w:rFonts w:cs="Arial"/>
        </w:rPr>
        <w:t>inne dokumenty</w:t>
      </w:r>
      <w:bookmarkEnd w:id="201"/>
      <w:bookmarkEnd w:id="202"/>
      <w:r w:rsidRPr="000A19F9">
        <w:rPr>
          <w:rFonts w:cs="Arial"/>
        </w:rPr>
        <w:t xml:space="preserve"> </w:t>
      </w:r>
    </w:p>
    <w:p w14:paraId="54F9E882" w14:textId="77777777" w:rsidR="00804382" w:rsidRDefault="00804382" w:rsidP="005C3130">
      <w:pPr>
        <w:pStyle w:val="Akapitzlist"/>
        <w:ind w:left="907"/>
        <w:rPr>
          <w:rFonts w:cs="Arial"/>
        </w:rPr>
      </w:pPr>
      <w:bookmarkStart w:id="203" w:name="_Toc63264394"/>
      <w:bookmarkStart w:id="204" w:name="_Toc66021374"/>
      <w:r w:rsidRPr="000A19F9">
        <w:rPr>
          <w:rFonts w:cs="Arial"/>
        </w:rPr>
        <w:t>sporządzone przez podmiot, na rzecz którego roboty budowlane zostały wykonywane, a jeżeli Wykonawca z przyczyn niezależnych od niego nie jest w stanie uzyskać tych dokumentów - inne odpowiednie dokumenty;</w:t>
      </w:r>
      <w:bookmarkEnd w:id="203"/>
      <w:bookmarkEnd w:id="204"/>
    </w:p>
    <w:p w14:paraId="1259B69F" w14:textId="77777777" w:rsidR="00667F21" w:rsidRDefault="00667F21" w:rsidP="002B5B45">
      <w:pPr>
        <w:pStyle w:val="Akapitzlist"/>
        <w:numPr>
          <w:ilvl w:val="1"/>
          <w:numId w:val="11"/>
        </w:numPr>
      </w:pPr>
      <w:r>
        <w:t xml:space="preserve">Oświadczenie wykonawców wspólnie ubiegających się o zamówienie, o którym mowa w art. 117 ust. 4 </w:t>
      </w:r>
      <w:proofErr w:type="spellStart"/>
      <w:r>
        <w:t>pzp</w:t>
      </w:r>
      <w:proofErr w:type="spellEnd"/>
      <w:r>
        <w:t>, wskazujące, które roboty budowlane, dostawy lub usługi wykon</w:t>
      </w:r>
      <w:r w:rsidR="007B3F23">
        <w:t>a</w:t>
      </w:r>
      <w:r>
        <w:t>ją poszczególni wykonawcy.</w:t>
      </w:r>
    </w:p>
    <w:p w14:paraId="0387BD8F" w14:textId="77777777" w:rsidR="00B25433" w:rsidRDefault="00B25433" w:rsidP="00B25433">
      <w:pPr>
        <w:pStyle w:val="Akapitzlist"/>
        <w:ind w:left="397"/>
        <w:rPr>
          <w:rFonts w:cs="Arial"/>
          <w:b/>
          <w:color w:val="76923C" w:themeColor="accent3" w:themeShade="BF"/>
        </w:rPr>
      </w:pPr>
      <w:r w:rsidRPr="000D20A1">
        <w:rPr>
          <w:rFonts w:cs="Arial"/>
          <w:b/>
          <w:color w:val="76923C" w:themeColor="accent3" w:themeShade="BF"/>
          <w:u w:val="single"/>
        </w:rPr>
        <w:t>Przedmiotowe środki dowodowe</w:t>
      </w:r>
      <w:r w:rsidRPr="000D20A1">
        <w:rPr>
          <w:rFonts w:cs="Arial"/>
          <w:b/>
          <w:color w:val="76923C" w:themeColor="accent3" w:themeShade="BF"/>
        </w:rPr>
        <w:t>:</w:t>
      </w:r>
    </w:p>
    <w:p w14:paraId="20528CE8" w14:textId="77777777" w:rsidR="00B25433" w:rsidRPr="000D20A1" w:rsidRDefault="00B25433" w:rsidP="00B25433">
      <w:pPr>
        <w:pStyle w:val="Akapitzlist"/>
        <w:ind w:left="397"/>
        <w:rPr>
          <w:rFonts w:cs="Arial"/>
          <w:b/>
          <w:color w:val="76923C" w:themeColor="accent3" w:themeShade="BF"/>
        </w:rPr>
      </w:pPr>
    </w:p>
    <w:p w14:paraId="15EF291E" w14:textId="19F46465" w:rsidR="00B25433" w:rsidRDefault="00B25433" w:rsidP="00B25433">
      <w:pPr>
        <w:ind w:left="426" w:hanging="284"/>
        <w:rPr>
          <w:rFonts w:cs="Arial"/>
        </w:rPr>
      </w:pPr>
      <w:bookmarkStart w:id="205" w:name="_Toc63264342"/>
      <w:bookmarkStart w:id="206" w:name="_Toc66021320"/>
      <w:r>
        <w:rPr>
          <w:rFonts w:cs="Arial"/>
        </w:rPr>
        <w:t xml:space="preserve">2.8 </w:t>
      </w:r>
      <w:r w:rsidRPr="00B25433">
        <w:rPr>
          <w:rFonts w:cs="Arial"/>
        </w:rPr>
        <w:t>Kosztorys szczegółowy (zgodnie z wymogiem określonym w pkt XVI – Sposób obliczenia ceny).</w:t>
      </w:r>
      <w:bookmarkEnd w:id="205"/>
      <w:bookmarkEnd w:id="206"/>
    </w:p>
    <w:p w14:paraId="08F71CBB" w14:textId="3F8D57BC" w:rsidR="00B25433" w:rsidRPr="00B25433" w:rsidRDefault="00B25433" w:rsidP="00B25433">
      <w:pPr>
        <w:ind w:left="397"/>
        <w:jc w:val="center"/>
        <w:rPr>
          <w:rFonts w:cs="Arial"/>
          <w:b/>
          <w:color w:val="FF0000"/>
          <w:u w:val="single"/>
        </w:rPr>
      </w:pPr>
      <w:r w:rsidRPr="00B25433">
        <w:rPr>
          <w:rFonts w:cs="Arial"/>
          <w:b/>
          <w:color w:val="FF0000"/>
          <w:u w:val="single"/>
        </w:rPr>
        <w:t>Nie załączenie do oferty kosztorysu spowoduje odrzucenie oferty.</w:t>
      </w:r>
    </w:p>
    <w:p w14:paraId="014E5DED" w14:textId="77777777" w:rsidR="00B25433" w:rsidRDefault="00B25433" w:rsidP="00B25433">
      <w:pPr>
        <w:pStyle w:val="Akapitzlist"/>
        <w:ind w:left="397"/>
        <w:rPr>
          <w:rFonts w:cs="Arial"/>
        </w:rPr>
      </w:pPr>
      <w:r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1CFC5793" w14:textId="77777777" w:rsidR="00B25433" w:rsidRPr="003239BD" w:rsidRDefault="00B25433" w:rsidP="00B25433">
      <w:pPr>
        <w:pStyle w:val="Akapitzlist"/>
        <w:numPr>
          <w:ilvl w:val="1"/>
          <w:numId w:val="50"/>
        </w:numPr>
        <w:rPr>
          <w:rFonts w:cs="Arial"/>
        </w:rPr>
      </w:pPr>
      <w:bookmarkStart w:id="207" w:name="_Toc63264338"/>
      <w:bookmarkStart w:id="208" w:name="_Toc66021316"/>
      <w:r w:rsidRPr="003239BD">
        <w:rPr>
          <w:rFonts w:cs="Arial"/>
        </w:rPr>
        <w:t>Pełnomocnictwo upoważniające do złożenia oferty, o ile ofertę składa pełnomocnik.</w:t>
      </w:r>
      <w:bookmarkEnd w:id="207"/>
      <w:bookmarkEnd w:id="208"/>
    </w:p>
    <w:p w14:paraId="17B87367" w14:textId="77777777" w:rsidR="00B25433" w:rsidRPr="003239BD" w:rsidRDefault="00B25433" w:rsidP="00B25433">
      <w:pPr>
        <w:pStyle w:val="Akapitzlist"/>
        <w:numPr>
          <w:ilvl w:val="1"/>
          <w:numId w:val="50"/>
        </w:numPr>
        <w:rPr>
          <w:rFonts w:cs="Arial"/>
        </w:rPr>
      </w:pPr>
      <w:bookmarkStart w:id="209" w:name="_Toc63264339"/>
      <w:bookmarkStart w:id="210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209"/>
      <w:bookmarkEnd w:id="210"/>
    </w:p>
    <w:p w14:paraId="46E94288" w14:textId="5F5A0087" w:rsidR="00B25433" w:rsidRPr="00B25433" w:rsidRDefault="00B25433" w:rsidP="00B25433">
      <w:pPr>
        <w:pStyle w:val="Akapitzlist"/>
        <w:ind w:left="397"/>
        <w:rPr>
          <w:rFonts w:cs="Arial"/>
        </w:rPr>
      </w:pPr>
      <w:bookmarkStart w:id="211" w:name="_Toc63264345"/>
      <w:bookmarkStart w:id="212" w:name="_Toc66021323"/>
      <w:r w:rsidRPr="003239BD">
        <w:rPr>
          <w:rFonts w:cs="Arial"/>
        </w:rPr>
        <w:lastRenderedPageBreak/>
        <w:t>Pełnomocnictwo do złożenia oferty musi być złożone w oryginale w takiej samej formie, jak</w:t>
      </w:r>
      <w:r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211"/>
      <w:bookmarkEnd w:id="212"/>
    </w:p>
    <w:p w14:paraId="16BF9AC0" w14:textId="77777777" w:rsidR="00804382" w:rsidRPr="005C3130" w:rsidRDefault="00804382" w:rsidP="00B25433">
      <w:pPr>
        <w:pStyle w:val="Akapitzlist"/>
        <w:numPr>
          <w:ilvl w:val="0"/>
          <w:numId w:val="50"/>
        </w:numPr>
        <w:rPr>
          <w:rFonts w:cs="Arial"/>
          <w:u w:val="single"/>
        </w:rPr>
      </w:pPr>
      <w:bookmarkStart w:id="213" w:name="_Toc63264396"/>
      <w:bookmarkStart w:id="214" w:name="_Toc66021376"/>
      <w:r w:rsidRPr="005C3130">
        <w:rPr>
          <w:rFonts w:cs="Arial"/>
          <w:u w:val="single"/>
        </w:rPr>
        <w:t>W przypadku Wykonawców wspólnie ubiegających się o udzielenie zamówienia wykaz i dowody oraz oświadczenia składa i podpisuje każdy z wykonawców we własnym imieniu.</w:t>
      </w:r>
      <w:bookmarkEnd w:id="213"/>
      <w:bookmarkEnd w:id="214"/>
    </w:p>
    <w:p w14:paraId="4FA078F0" w14:textId="77777777" w:rsidR="000B5B28" w:rsidRPr="005C3130" w:rsidRDefault="00804382" w:rsidP="00B25433">
      <w:pPr>
        <w:pStyle w:val="Akapitzlist"/>
        <w:numPr>
          <w:ilvl w:val="0"/>
          <w:numId w:val="50"/>
        </w:numPr>
        <w:rPr>
          <w:rFonts w:cs="Arial"/>
          <w:b/>
        </w:rPr>
      </w:pPr>
      <w:bookmarkStart w:id="215" w:name="_Toc63264397"/>
      <w:bookmarkStart w:id="216" w:name="_Toc66021377"/>
      <w:r w:rsidRPr="000F53E8">
        <w:rPr>
          <w:rFonts w:cs="Arial"/>
          <w:b/>
          <w:color w:val="76923C"/>
        </w:rPr>
        <w:t xml:space="preserve">Ocena spełnienia warunków udziału w postępowaniu oraz braku podstaw do wykluczenia Wykonawcy będzie dokonana w oparciu o złożone przez Wykonawcę oświadczenia i dokumenty (z uwzględnieniem art. 128 </w:t>
      </w:r>
      <w:proofErr w:type="spellStart"/>
      <w:r w:rsidR="00B92704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215"/>
      <w:bookmarkEnd w:id="216"/>
    </w:p>
    <w:p w14:paraId="5A4C6A13" w14:textId="77777777" w:rsidR="00804382" w:rsidRPr="00804382" w:rsidRDefault="00804382" w:rsidP="000C5268">
      <w:pPr>
        <w:pStyle w:val="Nagwek2"/>
      </w:pPr>
      <w:bookmarkStart w:id="217" w:name="_Toc63264398"/>
      <w:bookmarkStart w:id="218" w:name="_Toc66021378"/>
      <w:bookmarkStart w:id="219" w:name="_Toc120882881"/>
      <w:r w:rsidRPr="00804382">
        <w:t>Sposób obliczenia</w:t>
      </w:r>
      <w:r w:rsidRPr="00804382">
        <w:rPr>
          <w:spacing w:val="-4"/>
        </w:rPr>
        <w:t xml:space="preserve"> </w:t>
      </w:r>
      <w:bookmarkEnd w:id="189"/>
      <w:r w:rsidRPr="00804382">
        <w:t>ceny</w:t>
      </w:r>
      <w:bookmarkEnd w:id="217"/>
      <w:bookmarkEnd w:id="218"/>
      <w:bookmarkEnd w:id="219"/>
    </w:p>
    <w:p w14:paraId="408E4168" w14:textId="77777777" w:rsidR="00804382" w:rsidRPr="00974C68" w:rsidRDefault="00804382" w:rsidP="000F0FF6">
      <w:pPr>
        <w:pStyle w:val="Akapitzlist"/>
        <w:numPr>
          <w:ilvl w:val="0"/>
          <w:numId w:val="12"/>
        </w:numPr>
        <w:rPr>
          <w:rFonts w:cs="Arial"/>
        </w:rPr>
      </w:pPr>
      <w:bookmarkStart w:id="220" w:name="_Toc63264399"/>
      <w:bookmarkStart w:id="221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220"/>
      <w:bookmarkEnd w:id="221"/>
    </w:p>
    <w:p w14:paraId="2C6FF8D7" w14:textId="77777777" w:rsidR="00804382" w:rsidRPr="00974C68" w:rsidRDefault="00804382" w:rsidP="000F0FF6">
      <w:pPr>
        <w:pStyle w:val="Akapitzlist"/>
        <w:numPr>
          <w:ilvl w:val="0"/>
          <w:numId w:val="12"/>
        </w:numPr>
        <w:rPr>
          <w:rFonts w:cs="Arial"/>
        </w:rPr>
      </w:pPr>
      <w:bookmarkStart w:id="222" w:name="_Toc63264400"/>
      <w:bookmarkStart w:id="223" w:name="_Toc66021380"/>
      <w:r w:rsidRPr="00974C68">
        <w:rPr>
          <w:rFonts w:cs="Arial"/>
        </w:rPr>
        <w:t>Cena musi być podana w złotych polskich (PLN) oraz wyrażona liczbowo i słownie, w zaokrągleniu do dwóch miejsc po przecinku (zgodnie z powszechnie przyjętym systemem rachunkowości) oraz uwzględniać wkalkulowane w cenę oferty inne opłaty i podatki wynikające z realizacji umowy, jak również ewentualne upusty i rabaty, z wyszczególnieniem aktualnie obowiązującej właściwej dla przedmiotu zamówienia stawki podatku od towarów i usług (VAT).</w:t>
      </w:r>
      <w:bookmarkEnd w:id="222"/>
      <w:bookmarkEnd w:id="223"/>
    </w:p>
    <w:p w14:paraId="5EAA2393" w14:textId="77777777" w:rsidR="00804382" w:rsidRPr="00974C68" w:rsidRDefault="00804382" w:rsidP="000F0FF6">
      <w:pPr>
        <w:pStyle w:val="Akapitzlist"/>
        <w:numPr>
          <w:ilvl w:val="0"/>
          <w:numId w:val="12"/>
        </w:numPr>
        <w:rPr>
          <w:rFonts w:cs="Arial"/>
        </w:rPr>
      </w:pPr>
      <w:bookmarkStart w:id="224" w:name="_Toc63264401"/>
      <w:bookmarkStart w:id="225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 nie może ulec zmianie w trakcie realizacji umowy.</w:t>
      </w:r>
      <w:bookmarkEnd w:id="224"/>
      <w:bookmarkEnd w:id="225"/>
    </w:p>
    <w:p w14:paraId="4023A594" w14:textId="77777777" w:rsidR="00804382" w:rsidRPr="00974C68" w:rsidRDefault="00804382" w:rsidP="000F0FF6">
      <w:pPr>
        <w:pStyle w:val="Akapitzlist"/>
        <w:numPr>
          <w:ilvl w:val="0"/>
          <w:numId w:val="12"/>
        </w:numPr>
        <w:rPr>
          <w:rFonts w:cs="Arial"/>
        </w:rPr>
      </w:pPr>
      <w:bookmarkStart w:id="226" w:name="_Toc63264402"/>
      <w:bookmarkStart w:id="227" w:name="_Toc66021382"/>
      <w:r w:rsidRPr="00974C68">
        <w:rPr>
          <w:rFonts w:cs="Arial"/>
        </w:rPr>
        <w:t xml:space="preserve">Potwierdzeniem prawidłowo dokonanej kalkulacji ceny będzie załączony do oferty szczegółowy kosztorys </w:t>
      </w:r>
      <w:r w:rsidR="00183A8C" w:rsidRPr="00E135D2">
        <w:rPr>
          <w:rFonts w:cs="Arial"/>
          <w:b/>
          <w:color w:val="FF0000"/>
          <w:lang w:eastAsia="pl-PL"/>
        </w:rPr>
        <w:t>(w wersji podpisanej oraz edytowalnej</w:t>
      </w:r>
      <w:r w:rsidR="00C1397F" w:rsidRPr="00E135D2">
        <w:rPr>
          <w:rFonts w:cs="Arial"/>
          <w:b/>
          <w:color w:val="FF0000"/>
          <w:lang w:eastAsia="pl-PL"/>
        </w:rPr>
        <w:t xml:space="preserve"> umożliwiającej jego otwarcie i </w:t>
      </w:r>
      <w:r w:rsidR="00183A8C" w:rsidRPr="00E135D2">
        <w:rPr>
          <w:rFonts w:cs="Arial"/>
          <w:b/>
          <w:color w:val="FF0000"/>
          <w:lang w:eastAsia="pl-PL"/>
        </w:rPr>
        <w:t>weryfikację, z wykorzystaniem funkcji, które posiada program Norma Pro, będący w</w:t>
      </w:r>
      <w:r w:rsidR="00C1397F" w:rsidRPr="00E135D2">
        <w:rPr>
          <w:rFonts w:cs="Arial"/>
          <w:b/>
          <w:color w:val="FF0000"/>
          <w:lang w:eastAsia="pl-PL"/>
        </w:rPr>
        <w:t xml:space="preserve"> </w:t>
      </w:r>
      <w:r w:rsidR="00183A8C" w:rsidRPr="00E135D2">
        <w:rPr>
          <w:rFonts w:cs="Arial"/>
          <w:b/>
          <w:color w:val="FF0000"/>
          <w:lang w:eastAsia="pl-PL"/>
        </w:rPr>
        <w:t>posiadaniu Zamawiającego)</w:t>
      </w:r>
      <w:r w:rsidR="00183A8C" w:rsidRPr="00974C68">
        <w:rPr>
          <w:rFonts w:cs="Arial"/>
          <w:lang w:eastAsia="pl-PL"/>
        </w:rPr>
        <w:t xml:space="preserve"> </w:t>
      </w:r>
      <w:r w:rsidRPr="00974C68">
        <w:rPr>
          <w:rFonts w:cs="Arial"/>
        </w:rPr>
        <w:t>zawierający wszystkie koszty niezbędne dla wykonania przedmiotu zamówienia:</w:t>
      </w:r>
      <w:bookmarkEnd w:id="226"/>
      <w:bookmarkEnd w:id="227"/>
    </w:p>
    <w:p w14:paraId="3293FD2D" w14:textId="77777777" w:rsidR="00804382" w:rsidRPr="00974C68" w:rsidRDefault="00804382" w:rsidP="000F0FF6">
      <w:pPr>
        <w:pStyle w:val="Akapitzlist"/>
        <w:numPr>
          <w:ilvl w:val="1"/>
          <w:numId w:val="12"/>
        </w:numPr>
        <w:rPr>
          <w:rFonts w:cs="Arial"/>
        </w:rPr>
      </w:pPr>
      <w:bookmarkStart w:id="228" w:name="_Toc63264403"/>
      <w:bookmarkStart w:id="229" w:name="_Toc66021383"/>
      <w:r w:rsidRPr="00974C68">
        <w:rPr>
          <w:rFonts w:cs="Arial"/>
        </w:rPr>
        <w:t>wynikające zarówno z dokumentacji projektowej, przedmiarów robót, warunków i obowiązków określonych w specyfikacji oraz własnej wiedzy i doświadczenia.</w:t>
      </w:r>
      <w:bookmarkEnd w:id="228"/>
      <w:bookmarkEnd w:id="229"/>
      <w:r w:rsidRPr="00974C68">
        <w:rPr>
          <w:rFonts w:cs="Arial"/>
        </w:rPr>
        <w:t xml:space="preserve"> </w:t>
      </w:r>
    </w:p>
    <w:p w14:paraId="72647C17" w14:textId="0242B4AE" w:rsidR="00804382" w:rsidRPr="00B25433" w:rsidRDefault="00804382" w:rsidP="00B25433">
      <w:pPr>
        <w:pStyle w:val="Akapitzlist"/>
        <w:numPr>
          <w:ilvl w:val="1"/>
          <w:numId w:val="12"/>
        </w:numPr>
        <w:rPr>
          <w:rFonts w:cs="Arial"/>
          <w:color w:val="000000" w:themeColor="text1"/>
        </w:rPr>
      </w:pPr>
      <w:bookmarkStart w:id="230" w:name="_Toc63264404"/>
      <w:bookmarkStart w:id="231" w:name="_Toc66021384"/>
      <w:r w:rsidRPr="00974C68">
        <w:rPr>
          <w:rFonts w:cs="Arial"/>
        </w:rPr>
        <w:t>koszty pracy, których wartość przyjęta do ustalenia ceny nie może być niższa od wysokości minimalnego wynagrodzenia albo wysokości minimalnej stawki godzinowej, ustalonych na podstawie przepisów ustawy z dnia 10 października 2002 r. o minimalnym wynagrodzeniu za pracę (Dz. U. z 2020 r. poz. 2207),</w:t>
      </w:r>
      <w:bookmarkEnd w:id="230"/>
      <w:bookmarkEnd w:id="231"/>
      <w:r w:rsidR="00B25433" w:rsidRPr="00B25433">
        <w:rPr>
          <w:rFonts w:cs="Arial"/>
        </w:rPr>
        <w:t xml:space="preserve"> </w:t>
      </w:r>
      <w:r w:rsidR="00B25433" w:rsidRPr="00B25433">
        <w:rPr>
          <w:rFonts w:cs="Arial"/>
          <w:color w:val="000000" w:themeColor="text1"/>
        </w:rPr>
        <w:t>w tym rozporządzenia z dnia 13 września 2022 w sprawie wysokości minimalnego wynagrodzenia za pracę oraz wysokości minimalnej stawki godzinowej w 2023 r. (Dz.U. z 2022 r. poz. 1952).</w:t>
      </w:r>
    </w:p>
    <w:p w14:paraId="13F968E8" w14:textId="77777777" w:rsidR="00804382" w:rsidRPr="00974C68" w:rsidRDefault="00804382" w:rsidP="000F0FF6">
      <w:pPr>
        <w:pStyle w:val="Akapitzlist"/>
        <w:numPr>
          <w:ilvl w:val="1"/>
          <w:numId w:val="12"/>
        </w:numPr>
        <w:rPr>
          <w:rFonts w:cs="Arial"/>
        </w:rPr>
      </w:pPr>
      <w:bookmarkStart w:id="232" w:name="_Toc63264405"/>
      <w:bookmarkStart w:id="233" w:name="_Toc66021385"/>
      <w:r w:rsidRPr="00974C68">
        <w:rPr>
          <w:rFonts w:cs="Arial"/>
        </w:rPr>
        <w:t>zasady podlegania ubezpieczeniom społecznym lub ubezpieczeniu zdrowotnemu i wysokości stawki składki na ubezpieczenia społeczne lub zdrowotne.</w:t>
      </w:r>
      <w:bookmarkEnd w:id="232"/>
      <w:bookmarkEnd w:id="233"/>
    </w:p>
    <w:p w14:paraId="623A4B25" w14:textId="77777777" w:rsidR="00804382" w:rsidRPr="00974C68" w:rsidRDefault="00804382" w:rsidP="000F0FF6">
      <w:pPr>
        <w:pStyle w:val="Akapitzlist"/>
        <w:numPr>
          <w:ilvl w:val="1"/>
          <w:numId w:val="12"/>
        </w:numPr>
        <w:rPr>
          <w:rFonts w:cs="Arial"/>
        </w:rPr>
      </w:pPr>
      <w:bookmarkStart w:id="234" w:name="_Toc63264406"/>
      <w:bookmarkStart w:id="235" w:name="_Toc66021386"/>
      <w:r w:rsidRPr="00974C68">
        <w:rPr>
          <w:rFonts w:cs="Arial"/>
        </w:rPr>
        <w:t>koszty robót tymczasowych i prac towarzyszących (w szczególności zorganizowanie we własnym zakresie zaplecza socjalno-higieniczno-sanitarnego, zabezpieczenie miejsc wykonywanych robót i miejsc przyległych, przed zabrudzeniem i zniszczeniem oraz uprzątnięcie po zakończeniu robót).</w:t>
      </w:r>
      <w:bookmarkEnd w:id="234"/>
      <w:bookmarkEnd w:id="235"/>
      <w:r w:rsidRPr="00974C68">
        <w:rPr>
          <w:rFonts w:cs="Arial"/>
        </w:rPr>
        <w:t xml:space="preserve"> </w:t>
      </w:r>
    </w:p>
    <w:p w14:paraId="7161B37D" w14:textId="2505F302" w:rsidR="00804382" w:rsidRDefault="00973ACF" w:rsidP="000F0FF6">
      <w:pPr>
        <w:pStyle w:val="Akapitzlist"/>
        <w:numPr>
          <w:ilvl w:val="0"/>
          <w:numId w:val="12"/>
        </w:numPr>
        <w:rPr>
          <w:rFonts w:cs="Arial"/>
          <w:b/>
          <w:color w:val="FF0000"/>
        </w:rPr>
      </w:pPr>
      <w:bookmarkStart w:id="236" w:name="_Toc66021388"/>
      <w:r w:rsidRPr="002A3DB5">
        <w:rPr>
          <w:rFonts w:cs="Arial"/>
          <w:b/>
          <w:color w:val="FF0000"/>
          <w:lang w:eastAsia="pl-PL"/>
        </w:rPr>
        <w:t>Nie załączenie do oferty kosztorysu</w:t>
      </w:r>
      <w:r w:rsidR="00DA622E">
        <w:rPr>
          <w:rFonts w:cs="Arial"/>
          <w:b/>
          <w:color w:val="FF0000"/>
          <w:lang w:eastAsia="pl-PL"/>
        </w:rPr>
        <w:t xml:space="preserve"> </w:t>
      </w:r>
      <w:r w:rsidRPr="002A3DB5">
        <w:rPr>
          <w:rFonts w:cs="Arial"/>
          <w:b/>
          <w:color w:val="FF0000"/>
          <w:lang w:eastAsia="pl-PL"/>
        </w:rPr>
        <w:t>spowoduje odrzucenie oferty.</w:t>
      </w:r>
      <w:bookmarkEnd w:id="236"/>
    </w:p>
    <w:p w14:paraId="38F397C7" w14:textId="5FA86A79" w:rsidR="007B4375" w:rsidRPr="00FB7D45" w:rsidRDefault="007B4375" w:rsidP="000F0FF6">
      <w:pPr>
        <w:pStyle w:val="Akapitzlist"/>
        <w:numPr>
          <w:ilvl w:val="0"/>
          <w:numId w:val="12"/>
        </w:numPr>
        <w:rPr>
          <w:rFonts w:cs="Arial"/>
          <w:b/>
        </w:rPr>
      </w:pPr>
      <w:bookmarkStart w:id="237" w:name="_Toc73477141"/>
      <w:r w:rsidRPr="007B4375">
        <w:t xml:space="preserve">Zgodnie z art. 225 ust. 1 ustawy – </w:t>
      </w:r>
      <w:proofErr w:type="spellStart"/>
      <w:r w:rsidRPr="007B4375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 xml:space="preserve">do powstania u Zamawiającego obowiązku podatkowego zgodnie z przepisami o podatku od 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</w:r>
      <w:r w:rsidRPr="007B4375">
        <w:lastRenderedPageBreak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37"/>
    </w:p>
    <w:p w14:paraId="4C2FB593" w14:textId="77777777" w:rsidR="00804382" w:rsidRPr="00804382" w:rsidRDefault="00804382" w:rsidP="000C5268">
      <w:pPr>
        <w:pStyle w:val="Nagwek2"/>
      </w:pPr>
      <w:bookmarkStart w:id="238" w:name="_TOC_250002"/>
      <w:bookmarkStart w:id="239" w:name="_Toc63264408"/>
      <w:bookmarkStart w:id="240" w:name="_Toc66021389"/>
      <w:bookmarkStart w:id="241" w:name="_Toc120882882"/>
      <w:r w:rsidRPr="00804382">
        <w:t>Opis kryteriów oceny ofert, wraz z podaniem wag tych kryteriów i sposobu oceny</w:t>
      </w:r>
      <w:r w:rsidRPr="00804382">
        <w:rPr>
          <w:spacing w:val="-1"/>
        </w:rPr>
        <w:t xml:space="preserve"> </w:t>
      </w:r>
      <w:bookmarkEnd w:id="238"/>
      <w:r w:rsidRPr="00804382">
        <w:t>ofert</w:t>
      </w:r>
      <w:bookmarkEnd w:id="239"/>
      <w:bookmarkEnd w:id="240"/>
      <w:bookmarkEnd w:id="241"/>
    </w:p>
    <w:p w14:paraId="5D55A948" w14:textId="3D39E040" w:rsidR="00804382" w:rsidRDefault="00804382" w:rsidP="000F0FF6">
      <w:pPr>
        <w:pStyle w:val="Akapitzlist"/>
        <w:numPr>
          <w:ilvl w:val="0"/>
          <w:numId w:val="13"/>
        </w:numPr>
        <w:rPr>
          <w:rFonts w:cs="Arial"/>
        </w:rPr>
      </w:pPr>
      <w:bookmarkStart w:id="242" w:name="_Toc63264409"/>
      <w:bookmarkStart w:id="243" w:name="_Toc66021390"/>
      <w:r w:rsidRPr="009D102C">
        <w:rPr>
          <w:rFonts w:cs="Arial"/>
        </w:rPr>
        <w:t xml:space="preserve">Przy wyborze oferty Zamawiający będzie się kierował </w:t>
      </w:r>
      <w:r w:rsidR="00066678">
        <w:rPr>
          <w:rFonts w:cs="Arial"/>
        </w:rPr>
        <w:t xml:space="preserve">poniższymi </w:t>
      </w:r>
      <w:r w:rsidRPr="009D102C">
        <w:rPr>
          <w:rFonts w:cs="Arial"/>
          <w:u w:val="single"/>
        </w:rPr>
        <w:t>kryteri</w:t>
      </w:r>
      <w:r w:rsidR="00DD6D90">
        <w:rPr>
          <w:rFonts w:cs="Arial"/>
          <w:u w:val="single"/>
        </w:rPr>
        <w:t>ami</w:t>
      </w:r>
      <w:r w:rsidR="00066678">
        <w:rPr>
          <w:rFonts w:cs="Arial"/>
          <w:u w:val="single"/>
        </w:rPr>
        <w:t>:</w:t>
      </w:r>
      <w:r w:rsidRPr="009D102C">
        <w:rPr>
          <w:rFonts w:cs="Arial"/>
        </w:rPr>
        <w:t>.</w:t>
      </w:r>
      <w:bookmarkEnd w:id="242"/>
      <w:bookmarkEnd w:id="243"/>
      <w:r w:rsidRPr="009D102C">
        <w:rPr>
          <w:rFonts w:cs="Arial"/>
        </w:rPr>
        <w:t xml:space="preserve">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276"/>
        <w:gridCol w:w="4819"/>
      </w:tblGrid>
      <w:tr w:rsidR="005D677B" w:rsidRPr="002D0364" w14:paraId="4279419C" w14:textId="77777777" w:rsidTr="00566A11">
        <w:trPr>
          <w:trHeight w:val="567"/>
        </w:trPr>
        <w:tc>
          <w:tcPr>
            <w:tcW w:w="567" w:type="dxa"/>
            <w:vAlign w:val="center"/>
          </w:tcPr>
          <w:p w14:paraId="3A4C2A0A" w14:textId="77777777" w:rsidR="005D677B" w:rsidRPr="002D0364" w:rsidRDefault="005D677B" w:rsidP="00566A11">
            <w:pPr>
              <w:jc w:val="center"/>
            </w:pPr>
            <w:proofErr w:type="spellStart"/>
            <w:r w:rsidRPr="002D0364"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16F59747" w14:textId="77777777" w:rsidR="005D677B" w:rsidRPr="002D0364" w:rsidRDefault="005D677B" w:rsidP="00566A11">
            <w:pPr>
              <w:jc w:val="center"/>
            </w:pPr>
            <w:r w:rsidRPr="002D0364">
              <w:t>Kryterium</w:t>
            </w:r>
          </w:p>
        </w:tc>
        <w:tc>
          <w:tcPr>
            <w:tcW w:w="1276" w:type="dxa"/>
            <w:vAlign w:val="center"/>
          </w:tcPr>
          <w:p w14:paraId="66B949DE" w14:textId="77777777" w:rsidR="005D677B" w:rsidRPr="002D0364" w:rsidRDefault="005D677B" w:rsidP="00566A11">
            <w:pPr>
              <w:jc w:val="center"/>
            </w:pPr>
            <w:r w:rsidRPr="002D0364">
              <w:t>Znaczenie w %</w:t>
            </w:r>
          </w:p>
        </w:tc>
        <w:tc>
          <w:tcPr>
            <w:tcW w:w="4819" w:type="dxa"/>
            <w:vAlign w:val="center"/>
          </w:tcPr>
          <w:p w14:paraId="6D53CA00" w14:textId="77777777" w:rsidR="005D677B" w:rsidRPr="002D0364" w:rsidRDefault="005D677B" w:rsidP="00566A11">
            <w:pPr>
              <w:jc w:val="center"/>
            </w:pPr>
            <w:r w:rsidRPr="002D0364">
              <w:t>Opis</w:t>
            </w:r>
          </w:p>
        </w:tc>
      </w:tr>
      <w:tr w:rsidR="005D677B" w:rsidRPr="002D0364" w14:paraId="796E5ED7" w14:textId="77777777" w:rsidTr="00566A11">
        <w:tc>
          <w:tcPr>
            <w:tcW w:w="567" w:type="dxa"/>
            <w:vAlign w:val="center"/>
          </w:tcPr>
          <w:p w14:paraId="40D6CED2" w14:textId="77777777" w:rsidR="005D677B" w:rsidRPr="002D0364" w:rsidRDefault="005D677B" w:rsidP="00566A11">
            <w:pPr>
              <w:jc w:val="right"/>
            </w:pPr>
            <w:r w:rsidRPr="002D0364">
              <w:t>a)</w:t>
            </w:r>
          </w:p>
        </w:tc>
        <w:tc>
          <w:tcPr>
            <w:tcW w:w="2410" w:type="dxa"/>
            <w:vAlign w:val="center"/>
          </w:tcPr>
          <w:p w14:paraId="0BC91D44" w14:textId="77777777" w:rsidR="005D677B" w:rsidRPr="002D0364" w:rsidRDefault="005D677B" w:rsidP="00566A11">
            <w:r w:rsidRPr="002D0364">
              <w:t>Cena (</w:t>
            </w:r>
            <w:proofErr w:type="spellStart"/>
            <w:r w:rsidRPr="002D0364">
              <w:t>Kc</w:t>
            </w:r>
            <w:proofErr w:type="spellEnd"/>
            <w:r w:rsidRPr="002D0364">
              <w:t>)</w:t>
            </w:r>
          </w:p>
        </w:tc>
        <w:tc>
          <w:tcPr>
            <w:tcW w:w="1276" w:type="dxa"/>
            <w:vAlign w:val="center"/>
          </w:tcPr>
          <w:p w14:paraId="3D747E6A" w14:textId="470148C9" w:rsidR="005D677B" w:rsidRPr="002D0364" w:rsidRDefault="00105117" w:rsidP="00566A11">
            <w:pPr>
              <w:jc w:val="center"/>
            </w:pPr>
            <w:r>
              <w:t>80</w:t>
            </w:r>
          </w:p>
        </w:tc>
        <w:tc>
          <w:tcPr>
            <w:tcW w:w="4819" w:type="dxa"/>
          </w:tcPr>
          <w:p w14:paraId="392271A3" w14:textId="77777777" w:rsidR="005D677B" w:rsidRPr="002D0364" w:rsidRDefault="005D677B" w:rsidP="00566A11">
            <w:r w:rsidRPr="002D0364">
              <w:t>cena za wykonanie całego przedmiotu zamówienia (podana przez Wykonawcę w zł brutto)</w:t>
            </w:r>
          </w:p>
        </w:tc>
      </w:tr>
      <w:tr w:rsidR="005D677B" w:rsidRPr="002D0364" w14:paraId="3DDC50E6" w14:textId="77777777" w:rsidTr="00566A11">
        <w:tc>
          <w:tcPr>
            <w:tcW w:w="567" w:type="dxa"/>
            <w:vAlign w:val="center"/>
          </w:tcPr>
          <w:p w14:paraId="1A395C23" w14:textId="77777777" w:rsidR="005D677B" w:rsidRPr="002D0364" w:rsidRDefault="005D677B" w:rsidP="00566A11">
            <w:pPr>
              <w:jc w:val="right"/>
            </w:pPr>
            <w:r w:rsidRPr="002D0364">
              <w:t>b)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907246" w14:textId="77777777" w:rsidR="005D677B" w:rsidRPr="002D0364" w:rsidRDefault="005D677B" w:rsidP="00566A11">
            <w:r w:rsidRPr="002D0364">
              <w:t>Okres gwarancji (Kg)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7CACD1" w14:textId="450E263B" w:rsidR="005D677B" w:rsidRPr="002D0364" w:rsidRDefault="00105117" w:rsidP="00566A11">
            <w:pPr>
              <w:jc w:val="center"/>
            </w:pPr>
            <w:r>
              <w:t>20</w:t>
            </w:r>
          </w:p>
        </w:tc>
        <w:tc>
          <w:tcPr>
            <w:tcW w:w="4819" w:type="dxa"/>
            <w:shd w:val="clear" w:color="auto" w:fill="auto"/>
          </w:tcPr>
          <w:p w14:paraId="16FE890C" w14:textId="09DDB5EC" w:rsidR="005D677B" w:rsidRPr="002D0364" w:rsidRDefault="005D677B" w:rsidP="006223E3">
            <w:r w:rsidRPr="002D0364">
              <w:t xml:space="preserve">dodatkowy (ponad wymagany min. </w:t>
            </w:r>
            <w:r w:rsidR="00E666E8">
              <w:t>24</w:t>
            </w:r>
            <w:r w:rsidRPr="002D0364">
              <w:t xml:space="preserve"> mies. – podany </w:t>
            </w:r>
            <w:r w:rsidRPr="002D0364">
              <w:rPr>
                <w:u w:val="single"/>
              </w:rPr>
              <w:t>w pełnych miesiącach</w:t>
            </w:r>
            <w:r>
              <w:t xml:space="preserve">) </w:t>
            </w:r>
            <w:r w:rsidRPr="002D0364">
              <w:t xml:space="preserve">okres gwarancji na zrealizowane roboty budowlane - wraz </w:t>
            </w:r>
            <w:r>
              <w:t xml:space="preserve">z </w:t>
            </w:r>
            <w:r w:rsidRPr="002D0364">
              <w:t xml:space="preserve">usuwaniem, wad i usterek zgodnie z § </w:t>
            </w:r>
            <w:r w:rsidR="006223E3">
              <w:t>14</w:t>
            </w:r>
            <w:r w:rsidRPr="002D0364">
              <w:t xml:space="preserve"> </w:t>
            </w:r>
            <w:r w:rsidR="00CA30C9">
              <w:t>P</w:t>
            </w:r>
            <w:r w:rsidRPr="002D0364">
              <w:t>PU (działania te muszą zostać skalkulowane i wliczone do całkowitego wynagrodzenia Wykonawcy za realizację przedmiotu umowy)</w:t>
            </w:r>
          </w:p>
        </w:tc>
      </w:tr>
    </w:tbl>
    <w:p w14:paraId="48186298" w14:textId="77777777" w:rsidR="00566A11" w:rsidRPr="006546AF" w:rsidRDefault="00566A11" w:rsidP="006546AF">
      <w:pPr>
        <w:pStyle w:val="Akapitzlist"/>
        <w:numPr>
          <w:ilvl w:val="0"/>
          <w:numId w:val="13"/>
        </w:numPr>
        <w:rPr>
          <w:rFonts w:cs="Arial"/>
        </w:rPr>
      </w:pPr>
      <w:r w:rsidRPr="006546AF">
        <w:rPr>
          <w:rFonts w:cs="Arial"/>
        </w:rPr>
        <w:t>Kryteria będą wyliczone wg następujących zasad:</w:t>
      </w:r>
    </w:p>
    <w:p w14:paraId="6A8B2F4B" w14:textId="77777777" w:rsidR="00566A11" w:rsidRPr="002D0364" w:rsidRDefault="00566A11" w:rsidP="00442BA5">
      <w:pPr>
        <w:pStyle w:val="Akapitzlist"/>
        <w:widowControl/>
        <w:numPr>
          <w:ilvl w:val="1"/>
          <w:numId w:val="27"/>
        </w:numPr>
        <w:autoSpaceDE/>
        <w:autoSpaceDN/>
        <w:spacing w:after="0"/>
      </w:pPr>
      <w:r w:rsidRPr="004E6B27">
        <w:rPr>
          <w:b/>
          <w:u w:val="single"/>
        </w:rPr>
        <w:t>Kryterium ceny</w:t>
      </w:r>
      <w:r w:rsidRPr="004E6B27">
        <w:rPr>
          <w:b/>
        </w:rPr>
        <w:t xml:space="preserve"> (</w:t>
      </w:r>
      <w:proofErr w:type="spellStart"/>
      <w:r w:rsidRPr="004E6B27">
        <w:rPr>
          <w:b/>
        </w:rPr>
        <w:t>Kc</w:t>
      </w:r>
      <w:proofErr w:type="spellEnd"/>
      <w:r w:rsidRPr="004E6B27">
        <w:rPr>
          <w:b/>
        </w:rPr>
        <w:t xml:space="preserve">) </w:t>
      </w:r>
    </w:p>
    <w:p w14:paraId="78A2346C" w14:textId="77777777" w:rsidR="00566A11" w:rsidRPr="002D0364" w:rsidRDefault="00566A11" w:rsidP="00F54070">
      <w:pPr>
        <w:spacing w:before="120"/>
        <w:ind w:left="2126" w:firstLine="567"/>
        <w:rPr>
          <w:b/>
          <w:bCs/>
        </w:rPr>
      </w:pPr>
      <w:r w:rsidRPr="002D0364">
        <w:rPr>
          <w:b/>
          <w:bCs/>
        </w:rPr>
        <w:t xml:space="preserve">Najniższa cena z ocenianych ofert </w:t>
      </w:r>
    </w:p>
    <w:p w14:paraId="01C20DD2" w14:textId="2F87E52C" w:rsidR="00566A11" w:rsidRPr="002D0364" w:rsidRDefault="00566A11" w:rsidP="00566A11">
      <w:pPr>
        <w:ind w:left="2127"/>
        <w:rPr>
          <w:b/>
          <w:bCs/>
        </w:rPr>
      </w:pPr>
      <w:proofErr w:type="spellStart"/>
      <w:r w:rsidRPr="002D0364">
        <w:rPr>
          <w:b/>
          <w:bCs/>
        </w:rPr>
        <w:t>Kc</w:t>
      </w:r>
      <w:proofErr w:type="spellEnd"/>
      <w:r w:rsidRPr="002D0364">
        <w:rPr>
          <w:b/>
          <w:bCs/>
        </w:rPr>
        <w:t xml:space="preserve"> =  ----------------------------------------------  x </w:t>
      </w:r>
      <w:r w:rsidR="00105117">
        <w:rPr>
          <w:b/>
          <w:bCs/>
        </w:rPr>
        <w:t>8</w:t>
      </w:r>
      <w:r w:rsidRPr="002D0364">
        <w:rPr>
          <w:b/>
          <w:bCs/>
        </w:rPr>
        <w:t xml:space="preserve">0 </w:t>
      </w:r>
    </w:p>
    <w:p w14:paraId="0C98EB10" w14:textId="77777777" w:rsidR="00566A11" w:rsidRPr="002D0364" w:rsidRDefault="00566A11" w:rsidP="00566A11">
      <w:pPr>
        <w:ind w:left="2127" w:firstLine="567"/>
        <w:rPr>
          <w:b/>
          <w:bCs/>
        </w:rPr>
      </w:pPr>
      <w:r w:rsidRPr="002D0364">
        <w:rPr>
          <w:b/>
          <w:bCs/>
        </w:rPr>
        <w:t xml:space="preserve">Cena oferty ocenianej </w:t>
      </w:r>
    </w:p>
    <w:p w14:paraId="617E7A03" w14:textId="5070BC3E" w:rsidR="00566A11" w:rsidRPr="002D0364" w:rsidRDefault="00566A11" w:rsidP="00566A11">
      <w:pPr>
        <w:ind w:left="2127"/>
        <w:rPr>
          <w:u w:val="single"/>
        </w:rPr>
      </w:pPr>
      <w:r w:rsidRPr="002D0364">
        <w:rPr>
          <w:u w:val="single"/>
        </w:rPr>
        <w:t xml:space="preserve">Maksymalna liczba punktów jaką w tym kryterium otrzyma oferta wynosi </w:t>
      </w:r>
      <w:r w:rsidR="00105117">
        <w:rPr>
          <w:u w:val="single"/>
        </w:rPr>
        <w:t>80</w:t>
      </w:r>
      <w:r w:rsidRPr="002D0364">
        <w:rPr>
          <w:bCs/>
          <w:u w:val="single"/>
        </w:rPr>
        <w:t>.</w:t>
      </w:r>
    </w:p>
    <w:p w14:paraId="4C1BB493" w14:textId="77777777" w:rsidR="00566A11" w:rsidRPr="002D0364" w:rsidRDefault="00566A11" w:rsidP="00566A11"/>
    <w:p w14:paraId="5DEB40BF" w14:textId="77777777" w:rsidR="00566A11" w:rsidRPr="009E59EF" w:rsidRDefault="00566A11" w:rsidP="00442BA5">
      <w:pPr>
        <w:pStyle w:val="Akapitzlist"/>
        <w:widowControl/>
        <w:numPr>
          <w:ilvl w:val="1"/>
          <w:numId w:val="27"/>
        </w:numPr>
        <w:autoSpaceDE/>
        <w:autoSpaceDN/>
        <w:spacing w:after="0"/>
      </w:pPr>
      <w:r w:rsidRPr="002D0364">
        <w:rPr>
          <w:b/>
          <w:u w:val="single"/>
        </w:rPr>
        <w:t>Kryterium okresu gwarancji (Kg)</w:t>
      </w:r>
    </w:p>
    <w:p w14:paraId="05A629C6" w14:textId="4B3E23FF" w:rsidR="009E59EF" w:rsidRPr="002D0364" w:rsidRDefault="00491222" w:rsidP="009E59EF">
      <w:pPr>
        <w:pStyle w:val="Akapitzlist"/>
        <w:widowControl/>
        <w:autoSpaceDE/>
        <w:autoSpaceDN/>
        <w:spacing w:after="0"/>
        <w:ind w:left="1440"/>
      </w:pPr>
      <w:r w:rsidRPr="002D0364">
        <w:rPr>
          <w:u w:val="single"/>
        </w:rPr>
        <w:t xml:space="preserve">Maksymalna liczba punktów jaką w tym kryterium otrzyma oferta wynosi </w:t>
      </w:r>
      <w:r>
        <w:rPr>
          <w:u w:val="single"/>
        </w:rPr>
        <w:t>2</w:t>
      </w:r>
      <w:r w:rsidRPr="002D0364">
        <w:rPr>
          <w:u w:val="single"/>
        </w:rPr>
        <w:t>0</w:t>
      </w:r>
      <w:r w:rsidRPr="002D0364">
        <w:rPr>
          <w:b/>
          <w:bCs/>
          <w:u w:val="single"/>
        </w:rPr>
        <w:t>.</w:t>
      </w:r>
    </w:p>
    <w:p w14:paraId="29F7DCFB" w14:textId="77777777" w:rsidR="00491222" w:rsidRDefault="00491222" w:rsidP="00491222">
      <w:pPr>
        <w:spacing w:before="120"/>
        <w:rPr>
          <w:b/>
          <w:bCs/>
        </w:rPr>
      </w:pPr>
      <w:r>
        <w:rPr>
          <w:b/>
          <w:bCs/>
        </w:rPr>
        <w:t xml:space="preserve">                </w:t>
      </w:r>
    </w:p>
    <w:p w14:paraId="27D1AA35" w14:textId="0E9BF449" w:rsidR="0030245F" w:rsidRPr="0030245F" w:rsidRDefault="00491222" w:rsidP="00491222">
      <w:pPr>
        <w:spacing w:before="120"/>
        <w:rPr>
          <w:b/>
          <w:bCs/>
        </w:rPr>
      </w:pPr>
      <w:r>
        <w:rPr>
          <w:b/>
          <w:bCs/>
        </w:rPr>
        <w:t xml:space="preserve">                 </w:t>
      </w:r>
      <w:r w:rsidR="0030245F" w:rsidRPr="0030245F">
        <w:rPr>
          <w:b/>
          <w:bCs/>
        </w:rPr>
        <w:t xml:space="preserve">Za udzielenie gwarancji </w:t>
      </w:r>
      <w:r w:rsidRPr="00491222">
        <w:rPr>
          <w:b/>
          <w:bCs/>
        </w:rPr>
        <w:t>na zrealizowane roboty budowlane</w:t>
      </w:r>
      <w:r w:rsidR="0030245F" w:rsidRPr="0030245F">
        <w:rPr>
          <w:b/>
          <w:bCs/>
        </w:rPr>
        <w:t>:</w:t>
      </w:r>
    </w:p>
    <w:p w14:paraId="317B818E" w14:textId="28BF1AE9" w:rsidR="0030245F" w:rsidRDefault="00491222" w:rsidP="00491222">
      <w:pPr>
        <w:pStyle w:val="Akapitzlist"/>
        <w:numPr>
          <w:ilvl w:val="0"/>
          <w:numId w:val="45"/>
        </w:numPr>
        <w:rPr>
          <w:b/>
          <w:bCs/>
        </w:rPr>
      </w:pPr>
      <w:r>
        <w:rPr>
          <w:b/>
          <w:bCs/>
        </w:rPr>
        <w:t>poniżej 24</w:t>
      </w:r>
      <w:r w:rsidR="0030245F" w:rsidRPr="00491222">
        <w:rPr>
          <w:b/>
          <w:bCs/>
        </w:rPr>
        <w:t xml:space="preserve"> miesięcy, </w:t>
      </w:r>
      <w:r w:rsidR="0030245F" w:rsidRPr="00491222">
        <w:rPr>
          <w:b/>
          <w:bCs/>
          <w:u w:val="single"/>
        </w:rPr>
        <w:t>oferta zostanie odrzucona</w:t>
      </w:r>
      <w:r w:rsidRPr="00491222">
        <w:rPr>
          <w:b/>
          <w:bCs/>
          <w:u w:val="single"/>
        </w:rPr>
        <w:t>;</w:t>
      </w:r>
    </w:p>
    <w:p w14:paraId="57C12BED" w14:textId="034DD408" w:rsidR="00491222" w:rsidRDefault="00491222" w:rsidP="00491222">
      <w:pPr>
        <w:pStyle w:val="Akapitzlist"/>
        <w:numPr>
          <w:ilvl w:val="0"/>
          <w:numId w:val="45"/>
        </w:numPr>
        <w:rPr>
          <w:b/>
          <w:bCs/>
        </w:rPr>
      </w:pPr>
      <w:r>
        <w:rPr>
          <w:b/>
          <w:bCs/>
        </w:rPr>
        <w:t>24 miesiące, Wykonawca otrzyma – 0 pkt;</w:t>
      </w:r>
    </w:p>
    <w:p w14:paraId="4429667E" w14:textId="5597AC3E" w:rsidR="00491222" w:rsidRDefault="00491222" w:rsidP="00491222">
      <w:pPr>
        <w:pStyle w:val="Akapitzlist"/>
        <w:numPr>
          <w:ilvl w:val="0"/>
          <w:numId w:val="45"/>
        </w:numPr>
        <w:rPr>
          <w:b/>
          <w:bCs/>
        </w:rPr>
      </w:pPr>
      <w:r>
        <w:rPr>
          <w:b/>
          <w:bCs/>
        </w:rPr>
        <w:t>36 miesięcy Wykonawca otrzyma -  5 pkt;</w:t>
      </w:r>
    </w:p>
    <w:p w14:paraId="6D9D8293" w14:textId="26EA03C7" w:rsidR="00491222" w:rsidRPr="00491222" w:rsidRDefault="00491222" w:rsidP="00491222">
      <w:pPr>
        <w:pStyle w:val="Akapitzlist"/>
        <w:numPr>
          <w:ilvl w:val="0"/>
          <w:numId w:val="45"/>
        </w:numPr>
        <w:rPr>
          <w:b/>
          <w:bCs/>
        </w:rPr>
      </w:pPr>
      <w:r>
        <w:rPr>
          <w:b/>
          <w:bCs/>
        </w:rPr>
        <w:t>48</w:t>
      </w:r>
      <w:r w:rsidRPr="00491222">
        <w:rPr>
          <w:b/>
          <w:bCs/>
        </w:rPr>
        <w:t xml:space="preserve"> miesięcy W</w:t>
      </w:r>
      <w:r>
        <w:rPr>
          <w:b/>
          <w:bCs/>
        </w:rPr>
        <w:t>ykonawca otrzyma -  10</w:t>
      </w:r>
      <w:r w:rsidRPr="00491222">
        <w:rPr>
          <w:b/>
          <w:bCs/>
        </w:rPr>
        <w:t xml:space="preserve"> pkt;</w:t>
      </w:r>
    </w:p>
    <w:p w14:paraId="7A9FBDA9" w14:textId="5A58C2A9" w:rsidR="00491222" w:rsidRDefault="00491222" w:rsidP="00491222">
      <w:pPr>
        <w:pStyle w:val="Akapitzlist"/>
        <w:numPr>
          <w:ilvl w:val="0"/>
          <w:numId w:val="45"/>
        </w:numPr>
        <w:rPr>
          <w:b/>
          <w:bCs/>
        </w:rPr>
      </w:pPr>
      <w:r>
        <w:rPr>
          <w:b/>
          <w:bCs/>
        </w:rPr>
        <w:t>60</w:t>
      </w:r>
      <w:r w:rsidRPr="00491222">
        <w:rPr>
          <w:b/>
          <w:bCs/>
        </w:rPr>
        <w:t xml:space="preserve"> miesięcy Wykonawca otrzyma -  </w:t>
      </w:r>
      <w:r>
        <w:rPr>
          <w:b/>
          <w:bCs/>
        </w:rPr>
        <w:t>1</w:t>
      </w:r>
      <w:r w:rsidRPr="00491222">
        <w:rPr>
          <w:b/>
          <w:bCs/>
        </w:rPr>
        <w:t>5 pkt;</w:t>
      </w:r>
    </w:p>
    <w:p w14:paraId="569265B8" w14:textId="60890752" w:rsidR="00491222" w:rsidRPr="00491222" w:rsidRDefault="00491222" w:rsidP="00491222">
      <w:pPr>
        <w:pStyle w:val="Akapitzlist"/>
        <w:numPr>
          <w:ilvl w:val="0"/>
          <w:numId w:val="45"/>
        </w:numPr>
        <w:rPr>
          <w:b/>
          <w:bCs/>
        </w:rPr>
      </w:pPr>
      <w:r>
        <w:rPr>
          <w:b/>
          <w:bCs/>
        </w:rPr>
        <w:t>72</w:t>
      </w:r>
      <w:r w:rsidRPr="00491222">
        <w:rPr>
          <w:b/>
          <w:bCs/>
        </w:rPr>
        <w:t xml:space="preserve"> miesi</w:t>
      </w:r>
      <w:r>
        <w:rPr>
          <w:b/>
          <w:bCs/>
        </w:rPr>
        <w:t>ące</w:t>
      </w:r>
      <w:r w:rsidRPr="00491222">
        <w:rPr>
          <w:b/>
          <w:bCs/>
        </w:rPr>
        <w:t xml:space="preserve"> W</w:t>
      </w:r>
      <w:r>
        <w:rPr>
          <w:b/>
          <w:bCs/>
        </w:rPr>
        <w:t>ykonawca otrzyma -  20</w:t>
      </w:r>
      <w:r w:rsidRPr="00491222">
        <w:rPr>
          <w:b/>
          <w:bCs/>
        </w:rPr>
        <w:t xml:space="preserve"> pkt;</w:t>
      </w:r>
    </w:p>
    <w:p w14:paraId="7F514E2C" w14:textId="363931F4" w:rsidR="00566A11" w:rsidRDefault="00566A11" w:rsidP="004E6B27">
      <w:pPr>
        <w:ind w:left="2127"/>
        <w:rPr>
          <w:b/>
          <w:bCs/>
          <w:u w:val="single"/>
        </w:rPr>
      </w:pPr>
    </w:p>
    <w:p w14:paraId="1DF435ED" w14:textId="77777777" w:rsidR="00566A11" w:rsidRPr="002D0364" w:rsidRDefault="00566A11" w:rsidP="00442BA5">
      <w:pPr>
        <w:pStyle w:val="Akapitzlist"/>
        <w:widowControl/>
        <w:numPr>
          <w:ilvl w:val="1"/>
          <w:numId w:val="27"/>
        </w:numPr>
        <w:autoSpaceDE/>
        <w:autoSpaceDN/>
        <w:spacing w:after="0"/>
        <w:rPr>
          <w:b/>
          <w:bCs/>
        </w:rPr>
      </w:pPr>
      <w:r w:rsidRPr="002D0364">
        <w:t>Wskaźnik wynikowy (W) stanowi sumę punktów uzyskanych w poszczególnych kryteriach oceny ofert, wg wzoru:</w:t>
      </w:r>
      <w:r w:rsidRPr="002D0364">
        <w:rPr>
          <w:b/>
          <w:bCs/>
        </w:rPr>
        <w:t xml:space="preserve"> W = </w:t>
      </w:r>
      <w:proofErr w:type="spellStart"/>
      <w:r w:rsidRPr="002D0364">
        <w:rPr>
          <w:b/>
          <w:bCs/>
        </w:rPr>
        <w:t>Kc</w:t>
      </w:r>
      <w:proofErr w:type="spellEnd"/>
      <w:r w:rsidRPr="002D0364">
        <w:rPr>
          <w:b/>
          <w:bCs/>
          <w:vertAlign w:val="subscript"/>
        </w:rPr>
        <w:t xml:space="preserve"> </w:t>
      </w:r>
      <w:r w:rsidRPr="002D0364">
        <w:rPr>
          <w:b/>
          <w:bCs/>
        </w:rPr>
        <w:t>+ Kg</w:t>
      </w:r>
      <w:r w:rsidRPr="002D0364">
        <w:t>, przy czym wszystkie obliczenia dokonywane będą z dokładnością do dwóch miejsc po przecinku.</w:t>
      </w:r>
    </w:p>
    <w:p w14:paraId="3CC57833" w14:textId="77777777" w:rsidR="00804382" w:rsidRPr="009D102C" w:rsidRDefault="00804382" w:rsidP="000F0FF6">
      <w:pPr>
        <w:pStyle w:val="Akapitzlist"/>
        <w:numPr>
          <w:ilvl w:val="0"/>
          <w:numId w:val="13"/>
        </w:numPr>
        <w:rPr>
          <w:rFonts w:cs="Arial"/>
        </w:rPr>
      </w:pPr>
      <w:bookmarkStart w:id="244" w:name="_Toc63264410"/>
      <w:bookmarkStart w:id="245" w:name="_Toc66021391"/>
      <w:r w:rsidRPr="009D102C">
        <w:rPr>
          <w:rFonts w:cs="Arial"/>
        </w:rPr>
        <w:t>Ocenie będą podlegać wyłącznie oferty nie podlegające odrzuceniu.</w:t>
      </w:r>
      <w:bookmarkEnd w:id="244"/>
      <w:bookmarkEnd w:id="245"/>
      <w:r w:rsidRPr="009D102C">
        <w:rPr>
          <w:rFonts w:cs="Arial"/>
        </w:rPr>
        <w:t xml:space="preserve"> </w:t>
      </w:r>
    </w:p>
    <w:p w14:paraId="7EA111B8" w14:textId="77777777" w:rsidR="00804382" w:rsidRPr="009D102C" w:rsidRDefault="00804382" w:rsidP="000F0FF6">
      <w:pPr>
        <w:pStyle w:val="Akapitzlist"/>
        <w:numPr>
          <w:ilvl w:val="0"/>
          <w:numId w:val="13"/>
        </w:numPr>
        <w:rPr>
          <w:rFonts w:cs="Arial"/>
        </w:rPr>
      </w:pPr>
      <w:bookmarkStart w:id="246" w:name="_Toc63264411"/>
      <w:bookmarkStart w:id="247" w:name="_Toc66021392"/>
      <w:r w:rsidRPr="009D102C">
        <w:rPr>
          <w:rFonts w:cs="Arial"/>
        </w:rPr>
        <w:t>Za najkorzystniejszą zostanie uznana oferta</w:t>
      </w:r>
      <w:r w:rsidR="005D677B">
        <w:rPr>
          <w:rFonts w:cs="Arial"/>
        </w:rPr>
        <w:t>,</w:t>
      </w:r>
      <w:r w:rsidRPr="009D102C">
        <w:rPr>
          <w:rFonts w:cs="Arial"/>
        </w:rPr>
        <w:t xml:space="preserve"> </w:t>
      </w:r>
      <w:r w:rsidR="005D677B" w:rsidRPr="005D677B">
        <w:rPr>
          <w:rFonts w:cs="Arial"/>
        </w:rPr>
        <w:t>która uzyska najwięcej punktów w określonych powyżej kryteriach oceny ofert.</w:t>
      </w:r>
      <w:bookmarkEnd w:id="246"/>
      <w:bookmarkEnd w:id="247"/>
      <w:r w:rsidRPr="009D102C">
        <w:rPr>
          <w:rFonts w:cs="Arial"/>
        </w:rPr>
        <w:t xml:space="preserve"> </w:t>
      </w:r>
    </w:p>
    <w:p w14:paraId="0431ADD8" w14:textId="77777777" w:rsidR="00804382" w:rsidRPr="009D102C" w:rsidRDefault="00804382" w:rsidP="000F0FF6">
      <w:pPr>
        <w:pStyle w:val="Akapitzlist"/>
        <w:numPr>
          <w:ilvl w:val="0"/>
          <w:numId w:val="13"/>
        </w:numPr>
        <w:rPr>
          <w:rFonts w:cs="Arial"/>
        </w:rPr>
      </w:pPr>
      <w:bookmarkStart w:id="248" w:name="_Toc63264412"/>
      <w:bookmarkStart w:id="249" w:name="_Toc66021393"/>
      <w:r w:rsidRPr="009D102C">
        <w:rPr>
          <w:rFonts w:cs="Arial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</w:t>
      </w:r>
      <w:r w:rsidRPr="009D102C">
        <w:rPr>
          <w:rFonts w:cs="Arial"/>
        </w:rPr>
        <w:lastRenderedPageBreak/>
        <w:t>wyższych niż zaoferowane w uprzednio złożonych przez nich ofertach.</w:t>
      </w:r>
      <w:bookmarkEnd w:id="248"/>
      <w:bookmarkEnd w:id="249"/>
      <w:r w:rsidRPr="009D102C">
        <w:rPr>
          <w:rFonts w:cs="Arial"/>
        </w:rPr>
        <w:t xml:space="preserve"> </w:t>
      </w:r>
    </w:p>
    <w:p w14:paraId="00E6DD76" w14:textId="77777777" w:rsidR="00804382" w:rsidRPr="009D102C" w:rsidRDefault="00804382" w:rsidP="000F0FF6">
      <w:pPr>
        <w:pStyle w:val="Akapitzlist"/>
        <w:numPr>
          <w:ilvl w:val="0"/>
          <w:numId w:val="13"/>
        </w:numPr>
        <w:rPr>
          <w:rFonts w:cs="Arial"/>
        </w:rPr>
      </w:pPr>
      <w:bookmarkStart w:id="250" w:name="_Toc63264413"/>
      <w:bookmarkStart w:id="251" w:name="_Toc66021394"/>
      <w:r w:rsidRPr="009D102C">
        <w:rPr>
          <w:rFonts w:cs="Aria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250"/>
      <w:bookmarkEnd w:id="251"/>
      <w:r w:rsidRPr="009D102C">
        <w:rPr>
          <w:rFonts w:cs="Arial"/>
        </w:rPr>
        <w:t xml:space="preserve"> </w:t>
      </w:r>
    </w:p>
    <w:p w14:paraId="33CAAEDE" w14:textId="77777777" w:rsidR="00804382" w:rsidRPr="009D102C" w:rsidRDefault="00804382" w:rsidP="000F0FF6">
      <w:pPr>
        <w:pStyle w:val="Akapitzlist"/>
        <w:numPr>
          <w:ilvl w:val="0"/>
          <w:numId w:val="13"/>
        </w:numPr>
        <w:rPr>
          <w:rFonts w:cs="Arial"/>
        </w:rPr>
      </w:pPr>
      <w:bookmarkStart w:id="252" w:name="_Toc63264414"/>
      <w:bookmarkStart w:id="253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52"/>
      <w:bookmarkEnd w:id="253"/>
      <w:r w:rsidRPr="009D102C">
        <w:rPr>
          <w:rFonts w:cs="Arial"/>
        </w:rPr>
        <w:t xml:space="preserve"> </w:t>
      </w:r>
    </w:p>
    <w:p w14:paraId="01A33A91" w14:textId="77777777" w:rsidR="00804382" w:rsidRPr="009D102C" w:rsidRDefault="00804382" w:rsidP="000F0FF6">
      <w:pPr>
        <w:pStyle w:val="Akapitzlist"/>
        <w:numPr>
          <w:ilvl w:val="0"/>
          <w:numId w:val="13"/>
        </w:numPr>
        <w:rPr>
          <w:rFonts w:cs="Arial"/>
        </w:rPr>
      </w:pPr>
      <w:bookmarkStart w:id="254" w:name="_Toc63264415"/>
      <w:bookmarkStart w:id="255" w:name="_Toc66021396"/>
      <w:r w:rsidRPr="009D102C">
        <w:rPr>
          <w:rFonts w:cs="Arial"/>
        </w:rPr>
        <w:t>Jeżeli termin związania ofertą upłynie przed wyborem najkorzystniejszej oferty, Zamawiający wezwie Wykonawcę, którego oferta otrzymała najwyższą ocenę, do wyrażenia, w wyznaczonym przez Zamawiającego terminie, pisemnej zgody na wybór jego oferty.</w:t>
      </w:r>
      <w:bookmarkEnd w:id="254"/>
      <w:bookmarkEnd w:id="255"/>
      <w:r w:rsidRPr="009D102C">
        <w:rPr>
          <w:rFonts w:cs="Arial"/>
        </w:rPr>
        <w:t xml:space="preserve"> </w:t>
      </w:r>
    </w:p>
    <w:p w14:paraId="6E0A8954" w14:textId="77777777" w:rsidR="00804382" w:rsidRDefault="00804382" w:rsidP="000F0FF6">
      <w:pPr>
        <w:pStyle w:val="Akapitzlist"/>
        <w:numPr>
          <w:ilvl w:val="0"/>
          <w:numId w:val="13"/>
        </w:numPr>
        <w:rPr>
          <w:rFonts w:cs="Arial"/>
        </w:rPr>
      </w:pPr>
      <w:bookmarkStart w:id="256" w:name="_Toc63264416"/>
      <w:bookmarkStart w:id="257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56"/>
      <w:bookmarkEnd w:id="257"/>
      <w:r w:rsidRPr="009D102C">
        <w:rPr>
          <w:rFonts w:cs="Arial"/>
        </w:rPr>
        <w:t xml:space="preserve"> </w:t>
      </w:r>
    </w:p>
    <w:p w14:paraId="25434A00" w14:textId="77777777" w:rsidR="00804382" w:rsidRPr="00804382" w:rsidRDefault="00804382" w:rsidP="000C5268">
      <w:pPr>
        <w:pStyle w:val="Nagwek2"/>
      </w:pPr>
      <w:bookmarkStart w:id="258" w:name="_TOC_250001"/>
      <w:bookmarkStart w:id="259" w:name="_Toc63264417"/>
      <w:bookmarkStart w:id="260" w:name="_Toc66021398"/>
      <w:bookmarkStart w:id="261" w:name="_Toc120882883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58"/>
      <w:r w:rsidRPr="00804382">
        <w:t>publicznego</w:t>
      </w:r>
      <w:bookmarkEnd w:id="259"/>
      <w:bookmarkEnd w:id="260"/>
      <w:bookmarkEnd w:id="261"/>
    </w:p>
    <w:p w14:paraId="217AAD9B" w14:textId="0185CA11" w:rsidR="00804382" w:rsidRPr="009D102C" w:rsidRDefault="006D32F0" w:rsidP="000F0FF6">
      <w:pPr>
        <w:pStyle w:val="Akapitzlist"/>
        <w:numPr>
          <w:ilvl w:val="0"/>
          <w:numId w:val="14"/>
        </w:numPr>
        <w:rPr>
          <w:rFonts w:cs="Arial"/>
        </w:rPr>
      </w:pPr>
      <w:bookmarkStart w:id="262" w:name="_Toc63264418"/>
      <w:bookmarkStart w:id="263" w:name="_Toc66021399"/>
      <w:r>
        <w:rPr>
          <w:rFonts w:ascii="CIDFont+F1" w:eastAsia="Calibri" w:hAnsi="CIDFont+F1" w:cs="CIDFont+F1"/>
          <w:lang w:eastAsia="pl-PL"/>
        </w:rPr>
        <w:t>Wykonawca przed podpisaniem umowy - najpóźniej w dniu jej zawarcia - zobowiązany jest do</w:t>
      </w:r>
      <w:r w:rsidR="00804382" w:rsidRPr="009D102C">
        <w:rPr>
          <w:rFonts w:cs="Arial"/>
        </w:rPr>
        <w:t>):</w:t>
      </w:r>
      <w:bookmarkEnd w:id="262"/>
      <w:bookmarkEnd w:id="263"/>
    </w:p>
    <w:p w14:paraId="3C062C75" w14:textId="43140AE9" w:rsidR="00132FA7" w:rsidRPr="00063A3D" w:rsidRDefault="00132FA7" w:rsidP="00063A3D">
      <w:pPr>
        <w:pStyle w:val="Akapitzlist"/>
        <w:numPr>
          <w:ilvl w:val="1"/>
          <w:numId w:val="14"/>
        </w:numPr>
        <w:rPr>
          <w:rFonts w:cs="Arial"/>
        </w:rPr>
      </w:pPr>
      <w:bookmarkStart w:id="264" w:name="_Toc63264420"/>
      <w:bookmarkStart w:id="265" w:name="_Toc66021401"/>
      <w:r w:rsidRPr="009D102C">
        <w:rPr>
          <w:rFonts w:cs="Arial"/>
        </w:rPr>
        <w:t xml:space="preserve">wniesienia </w:t>
      </w:r>
      <w:r w:rsidRPr="009D102C">
        <w:rPr>
          <w:rFonts w:cs="Arial"/>
          <w:b/>
        </w:rPr>
        <w:t>zabezpieczenia należytego wykonania umowy</w:t>
      </w:r>
      <w:r w:rsidRPr="009D102C">
        <w:rPr>
          <w:rFonts w:cs="Arial"/>
        </w:rPr>
        <w:t xml:space="preserve"> w wysokości</w:t>
      </w:r>
      <w:r w:rsidR="00260AED">
        <w:rPr>
          <w:rFonts w:cs="Arial"/>
        </w:rPr>
        <w:t>:</w:t>
      </w:r>
      <w:r w:rsidR="00260AED" w:rsidRPr="00063A3D">
        <w:rPr>
          <w:rFonts w:cs="Arial"/>
        </w:rPr>
        <w:t xml:space="preserve"> </w:t>
      </w:r>
      <w:r w:rsidRPr="00063A3D">
        <w:rPr>
          <w:rFonts w:cs="Arial"/>
        </w:rPr>
        <w:t xml:space="preserve"> </w:t>
      </w:r>
      <w:r w:rsidR="002E4D01" w:rsidRPr="00063A3D">
        <w:rPr>
          <w:rFonts w:cs="Arial"/>
          <w:b/>
        </w:rPr>
        <w:t>5 %</w:t>
      </w:r>
      <w:r w:rsidR="002E4D01" w:rsidRPr="00063A3D">
        <w:rPr>
          <w:rFonts w:cs="Arial"/>
        </w:rPr>
        <w:t xml:space="preserve"> </w:t>
      </w:r>
      <w:r w:rsidRPr="00063A3D">
        <w:rPr>
          <w:rFonts w:cs="Arial"/>
        </w:rPr>
        <w:t>ceny brutto podanej w ofercie</w:t>
      </w:r>
      <w:r w:rsidR="00105117" w:rsidRPr="00063A3D">
        <w:rPr>
          <w:rFonts w:cs="Arial"/>
        </w:rPr>
        <w:t>.</w:t>
      </w:r>
    </w:p>
    <w:p w14:paraId="737080B6" w14:textId="3C910E56" w:rsidR="001A005B" w:rsidRPr="00593CD6" w:rsidRDefault="006D32F0" w:rsidP="00E666E8">
      <w:pPr>
        <w:pStyle w:val="Akapitzlist"/>
        <w:numPr>
          <w:ilvl w:val="1"/>
          <w:numId w:val="14"/>
        </w:numPr>
        <w:rPr>
          <w:rFonts w:cs="Arial"/>
        </w:rPr>
      </w:pPr>
      <w:r>
        <w:rPr>
          <w:rFonts w:cs="Arial"/>
        </w:rPr>
        <w:t xml:space="preserve">złożenia </w:t>
      </w:r>
      <w:r w:rsidR="00804382" w:rsidRPr="009D102C">
        <w:rPr>
          <w:rFonts w:cs="Arial"/>
        </w:rPr>
        <w:t>kopii poświadczonej za zgodność z oryginałem – opłaconej</w:t>
      </w:r>
      <w:r w:rsidR="005F1D54" w:rsidRPr="009D102C">
        <w:rPr>
          <w:rFonts w:cs="Arial"/>
        </w:rPr>
        <w:t xml:space="preserve">, aktualnej </w:t>
      </w:r>
      <w:r w:rsidR="005F1D54" w:rsidRPr="009D102C">
        <w:rPr>
          <w:rFonts w:cs="Arial"/>
          <w:b/>
        </w:rPr>
        <w:t>ogólnej polisy OC</w:t>
      </w:r>
      <w:r w:rsidR="005F1D54" w:rsidRPr="009D102C">
        <w:rPr>
          <w:rFonts w:cs="Arial"/>
        </w:rPr>
        <w:t xml:space="preserve"> w </w:t>
      </w:r>
      <w:r w:rsidR="00804382" w:rsidRPr="009D102C">
        <w:rPr>
          <w:rFonts w:cs="Arial"/>
        </w:rPr>
        <w:t>zakresie prowadzonej działalności gospodarczej związanej z przedmiotem zamówienia na kwotę nie mniejszą niż</w:t>
      </w:r>
      <w:r w:rsidR="001A005B">
        <w:rPr>
          <w:rFonts w:cs="Arial"/>
        </w:rPr>
        <w:t>:</w:t>
      </w:r>
      <w:r w:rsidR="00291B26" w:rsidRPr="00E666E8">
        <w:rPr>
          <w:rFonts w:cs="Arial"/>
        </w:rPr>
        <w:t xml:space="preserve"> </w:t>
      </w:r>
      <w:r w:rsidR="00D41726">
        <w:rPr>
          <w:rFonts w:cs="Arial"/>
          <w:b/>
        </w:rPr>
        <w:t>1</w:t>
      </w:r>
      <w:r w:rsidR="00593CD6">
        <w:rPr>
          <w:rFonts w:cs="Arial"/>
          <w:b/>
        </w:rPr>
        <w:t> 5</w:t>
      </w:r>
      <w:r w:rsidR="00291B26" w:rsidRPr="00E666E8">
        <w:rPr>
          <w:rFonts w:cs="Arial"/>
          <w:b/>
        </w:rPr>
        <w:t>00 000,00 zł</w:t>
      </w:r>
      <w:bookmarkEnd w:id="264"/>
      <w:bookmarkEnd w:id="265"/>
      <w:r w:rsidR="00593CD6">
        <w:rPr>
          <w:rFonts w:cs="Arial"/>
          <w:b/>
        </w:rPr>
        <w:t xml:space="preserve"> </w:t>
      </w:r>
      <w:r w:rsidR="00593CD6" w:rsidRPr="00593CD6">
        <w:rPr>
          <w:rFonts w:cs="Arial"/>
        </w:rPr>
        <w:t>(słownie: milion pięćset tysięcy złotych 00/100 gr) na jedno i wszystkie zdarzenia</w:t>
      </w:r>
      <w:r w:rsidR="00715C3C" w:rsidRPr="00593CD6">
        <w:rPr>
          <w:rFonts w:cs="Arial"/>
        </w:rPr>
        <w:t>,</w:t>
      </w:r>
    </w:p>
    <w:p w14:paraId="247A4EF8" w14:textId="5AF13279" w:rsidR="00804382" w:rsidRPr="00E86EED" w:rsidRDefault="00804382" w:rsidP="000F0FF6">
      <w:pPr>
        <w:pStyle w:val="Akapitzlist"/>
        <w:numPr>
          <w:ilvl w:val="1"/>
          <w:numId w:val="14"/>
        </w:numPr>
        <w:rPr>
          <w:rFonts w:cs="Arial"/>
        </w:rPr>
      </w:pPr>
      <w:bookmarkStart w:id="266" w:name="_Toc63264421"/>
      <w:bookmarkStart w:id="267" w:name="_Toc66021402"/>
      <w:r w:rsidRPr="00E86EED">
        <w:rPr>
          <w:rFonts w:cs="Arial"/>
        </w:rPr>
        <w:t>wskazani</w:t>
      </w:r>
      <w:r w:rsidR="006D32F0">
        <w:rPr>
          <w:rFonts w:cs="Arial"/>
        </w:rPr>
        <w:t>a</w:t>
      </w:r>
      <w:r w:rsidRPr="00E86EED">
        <w:rPr>
          <w:rFonts w:cs="Arial"/>
        </w:rPr>
        <w:t xml:space="preserve"> osób, skierowanych przez Wykonawcę do realizacji zamówienia publicznego odpowiedzialnych za kierowanie robotami budowlanymi</w:t>
      </w:r>
      <w:bookmarkEnd w:id="266"/>
      <w:bookmarkEnd w:id="267"/>
      <w:r w:rsidR="00AB64B2" w:rsidRPr="00E86EED">
        <w:rPr>
          <w:bCs/>
        </w:rPr>
        <w:t>,</w:t>
      </w:r>
    </w:p>
    <w:p w14:paraId="03344DB9" w14:textId="5319D847" w:rsidR="0071376A" w:rsidRPr="00E86EED" w:rsidRDefault="006D32F0" w:rsidP="000F0FF6">
      <w:pPr>
        <w:pStyle w:val="Akapitzlist"/>
        <w:numPr>
          <w:ilvl w:val="1"/>
          <w:numId w:val="14"/>
        </w:numPr>
        <w:rPr>
          <w:rFonts w:cs="Arial"/>
        </w:rPr>
      </w:pPr>
      <w:bookmarkStart w:id="268" w:name="_Toc63264422"/>
      <w:bookmarkStart w:id="269" w:name="_Toc66021403"/>
      <w:r>
        <w:rPr>
          <w:rFonts w:cs="Arial"/>
        </w:rPr>
        <w:t xml:space="preserve">złożenia </w:t>
      </w:r>
      <w:r w:rsidR="00804382" w:rsidRPr="00E86EED">
        <w:rPr>
          <w:rFonts w:cs="Arial"/>
        </w:rPr>
        <w:t>kopii - poświadczonych za zgodność z oryginałem dokumentów osób skierowanych do realizacji zamówienia/kierowników robót</w:t>
      </w:r>
    </w:p>
    <w:p w14:paraId="08966C94" w14:textId="77777777" w:rsidR="0071376A" w:rsidRDefault="00804382" w:rsidP="00442BA5">
      <w:pPr>
        <w:pStyle w:val="Akapitzlist"/>
        <w:numPr>
          <w:ilvl w:val="0"/>
          <w:numId w:val="28"/>
        </w:numPr>
        <w:rPr>
          <w:rFonts w:cs="Arial"/>
        </w:rPr>
      </w:pPr>
      <w:r w:rsidRPr="00E86EED">
        <w:rPr>
          <w:rFonts w:cs="Arial"/>
        </w:rPr>
        <w:t>uprawnień budowlanych do wykonywania</w:t>
      </w:r>
      <w:r w:rsidRPr="00474596">
        <w:rPr>
          <w:rFonts w:cs="Arial"/>
        </w:rPr>
        <w:t xml:space="preserve"> samodzielnych funkcji technicznych w budownictwie,</w:t>
      </w:r>
      <w:bookmarkEnd w:id="268"/>
      <w:bookmarkEnd w:id="269"/>
      <w:r w:rsidRPr="00474596">
        <w:rPr>
          <w:rFonts w:cs="Arial"/>
        </w:rPr>
        <w:t xml:space="preserve"> </w:t>
      </w:r>
      <w:bookmarkStart w:id="270" w:name="_Toc73477157"/>
    </w:p>
    <w:p w14:paraId="0DD0305B" w14:textId="77777777" w:rsidR="00474596" w:rsidRDefault="00474596" w:rsidP="00442BA5">
      <w:pPr>
        <w:pStyle w:val="Akapitzlist"/>
        <w:numPr>
          <w:ilvl w:val="0"/>
          <w:numId w:val="28"/>
        </w:numPr>
        <w:rPr>
          <w:rFonts w:cs="Arial"/>
        </w:rPr>
      </w:pPr>
      <w:r w:rsidRPr="00474596">
        <w:rPr>
          <w:rFonts w:cs="Arial"/>
        </w:rPr>
        <w:t>ważne/aktualne zaświadczenie o przynależności do właściwej Izby samorządu zawodowego</w:t>
      </w:r>
      <w:r w:rsidR="00746710" w:rsidRPr="00746710">
        <w:rPr>
          <w:rFonts w:ascii="Lato" w:hAnsi="Lato"/>
          <w:color w:val="383838"/>
          <w:sz w:val="21"/>
          <w:szCs w:val="21"/>
          <w:shd w:val="clear" w:color="auto" w:fill="FFFFFF"/>
        </w:rPr>
        <w:t xml:space="preserve"> </w:t>
      </w:r>
      <w:r w:rsidR="00746710">
        <w:rPr>
          <w:rFonts w:ascii="Lato" w:hAnsi="Lato"/>
          <w:color w:val="383838"/>
          <w:sz w:val="21"/>
          <w:szCs w:val="21"/>
          <w:shd w:val="clear" w:color="auto" w:fill="FFFFFF"/>
        </w:rPr>
        <w:t xml:space="preserve">- </w:t>
      </w:r>
      <w:r w:rsidR="00746710" w:rsidRPr="00746710">
        <w:rPr>
          <w:rFonts w:cs="Arial"/>
        </w:rPr>
        <w:t>Polsk</w:t>
      </w:r>
      <w:r w:rsidR="00746710">
        <w:rPr>
          <w:rFonts w:cs="Arial"/>
        </w:rPr>
        <w:t>iej Izby</w:t>
      </w:r>
      <w:r w:rsidR="00746710" w:rsidRPr="00746710">
        <w:rPr>
          <w:rFonts w:cs="Arial"/>
        </w:rPr>
        <w:t xml:space="preserve"> Inżynierów Budownictwa</w:t>
      </w:r>
      <w:r w:rsidRPr="00474596">
        <w:rPr>
          <w:rFonts w:cs="Arial"/>
        </w:rPr>
        <w:t>,</w:t>
      </w:r>
      <w:bookmarkEnd w:id="270"/>
      <w:r w:rsidRPr="00474596">
        <w:rPr>
          <w:rFonts w:cs="Arial"/>
        </w:rPr>
        <w:t xml:space="preserve"> </w:t>
      </w:r>
      <w:bookmarkStart w:id="271" w:name="_Toc73477158"/>
      <w:r w:rsidR="00746710">
        <w:rPr>
          <w:rFonts w:cs="Arial"/>
        </w:rPr>
        <w:t xml:space="preserve">w tym </w:t>
      </w:r>
      <w:r w:rsidRPr="00474596">
        <w:rPr>
          <w:rFonts w:cs="Arial"/>
        </w:rPr>
        <w:t>potwierdzające posiadane ubezpieczenie (obowiązkowe ubezpieczenie OC inżynierów budownictwa),</w:t>
      </w:r>
      <w:bookmarkEnd w:id="271"/>
    </w:p>
    <w:p w14:paraId="06DBBB37" w14:textId="77777777" w:rsidR="00804382" w:rsidRPr="009D102C" w:rsidRDefault="00804382" w:rsidP="000F0FF6">
      <w:pPr>
        <w:pStyle w:val="Akapitzlist"/>
        <w:numPr>
          <w:ilvl w:val="1"/>
          <w:numId w:val="14"/>
        </w:numPr>
        <w:rPr>
          <w:rFonts w:cs="Arial"/>
        </w:rPr>
      </w:pPr>
      <w:bookmarkStart w:id="272" w:name="_Toc63264423"/>
      <w:bookmarkStart w:id="273" w:name="_Toc66021404"/>
      <w:r w:rsidRPr="00E86EED">
        <w:rPr>
          <w:rFonts w:cs="Arial"/>
        </w:rPr>
        <w:t>umowy regulującej współpracę Wykonawców</w:t>
      </w:r>
      <w:r w:rsidRPr="00474596">
        <w:rPr>
          <w:rFonts w:cs="Arial"/>
        </w:rPr>
        <w:t>, którzy wspólnie złożyli ofertę, a ich oferta została wybrana jako najkorzystniejsza, w której m.in. zostanie określony pełnomocnik uprawniony do kontaktów z Zamawiającym oraz do wyst</w:t>
      </w:r>
      <w:r w:rsidR="005F1D54" w:rsidRPr="00474596">
        <w:rPr>
          <w:rFonts w:cs="Arial"/>
        </w:rPr>
        <w:t>awiania dokumentów związanych z </w:t>
      </w:r>
      <w:r w:rsidRPr="00474596">
        <w:rPr>
          <w:rFonts w:cs="Arial"/>
        </w:rPr>
        <w:t>płatnościami.</w:t>
      </w:r>
      <w:bookmarkEnd w:id="272"/>
      <w:bookmarkEnd w:id="273"/>
    </w:p>
    <w:p w14:paraId="36A9DEFF" w14:textId="77777777" w:rsidR="00804382" w:rsidRDefault="00132FA7" w:rsidP="000F0FF6">
      <w:pPr>
        <w:pStyle w:val="Akapitzlist"/>
        <w:numPr>
          <w:ilvl w:val="0"/>
          <w:numId w:val="14"/>
        </w:numPr>
        <w:rPr>
          <w:rFonts w:cs="Arial"/>
        </w:rPr>
      </w:pPr>
      <w:bookmarkStart w:id="274" w:name="_Toc63264424"/>
      <w:bookmarkStart w:id="275" w:name="_Toc66021405"/>
      <w:r>
        <w:rPr>
          <w:rFonts w:cs="Arial"/>
        </w:rPr>
        <w:t>Niewniesienie zabezpieczenia lub nie</w:t>
      </w:r>
      <w:r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Pr="009D102C">
        <w:rPr>
          <w:rFonts w:cs="Arial"/>
        </w:rPr>
        <w:t>który</w:t>
      </w:r>
      <w:r>
        <w:rPr>
          <w:rFonts w:cs="Arial"/>
        </w:rPr>
        <w:t>ch</w:t>
      </w:r>
      <w:r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804382" w:rsidRPr="009D102C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74"/>
      <w:bookmarkEnd w:id="275"/>
      <w:r w:rsidR="00804382" w:rsidRPr="009D102C">
        <w:rPr>
          <w:rFonts w:cs="Arial"/>
        </w:rPr>
        <w:t xml:space="preserve"> </w:t>
      </w:r>
    </w:p>
    <w:p w14:paraId="57B716DB" w14:textId="77777777" w:rsidR="00647129" w:rsidRPr="009D102C" w:rsidRDefault="00647129" w:rsidP="00647129">
      <w:pPr>
        <w:pStyle w:val="Akapitzlist"/>
        <w:numPr>
          <w:ilvl w:val="0"/>
          <w:numId w:val="14"/>
        </w:numPr>
        <w:rPr>
          <w:rFonts w:cs="Arial"/>
        </w:rPr>
      </w:pPr>
      <w:bookmarkStart w:id="276" w:name="_Toc63264425"/>
      <w:bookmarkStart w:id="277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, w 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2DE2D326" w14:textId="77777777" w:rsidR="00647129" w:rsidRPr="009D102C" w:rsidRDefault="00647129" w:rsidP="00647129">
      <w:pPr>
        <w:pStyle w:val="Akapitzlist"/>
        <w:numPr>
          <w:ilvl w:val="0"/>
          <w:numId w:val="14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14:paraId="71CB3364" w14:textId="77777777" w:rsidR="00647129" w:rsidRPr="009D102C" w:rsidRDefault="00647129" w:rsidP="00647129">
      <w:pPr>
        <w:pStyle w:val="Akapitzlist"/>
        <w:numPr>
          <w:ilvl w:val="0"/>
          <w:numId w:val="14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14:paraId="1B7F7453" w14:textId="77777777" w:rsidR="00647129" w:rsidRPr="009D102C" w:rsidRDefault="00647129" w:rsidP="00647129">
      <w:pPr>
        <w:pStyle w:val="Akapitzlist"/>
        <w:numPr>
          <w:ilvl w:val="0"/>
          <w:numId w:val="14"/>
        </w:numPr>
        <w:rPr>
          <w:rFonts w:cs="Arial"/>
        </w:rPr>
      </w:pPr>
      <w:r w:rsidRPr="009D102C">
        <w:rPr>
          <w:rFonts w:cs="Arial"/>
        </w:rPr>
        <w:lastRenderedPageBreak/>
        <w:t xml:space="preserve">Wykonawca, o którym mowa w ust. 1, ma obowiązek zawrzeć umowę w sprawie zamówienia na warunkach określonych w projektowanych postanowieniach umowy, które stanowią Rozdział III SWZ. Umowa zostanie uzupełniona o zapisy wynikające ze złożonej oferty. </w:t>
      </w:r>
    </w:p>
    <w:p w14:paraId="039E4456" w14:textId="77777777" w:rsidR="00647129" w:rsidRPr="009D102C" w:rsidRDefault="00647129" w:rsidP="00647129">
      <w:pPr>
        <w:pStyle w:val="Akapitzlist"/>
        <w:numPr>
          <w:ilvl w:val="0"/>
          <w:numId w:val="14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082FCAB4" w14:textId="77777777" w:rsidR="00647129" w:rsidRDefault="00647129" w:rsidP="00132FA7">
      <w:pPr>
        <w:pStyle w:val="Akapitzlist"/>
        <w:numPr>
          <w:ilvl w:val="0"/>
          <w:numId w:val="14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14:paraId="2DDCACB3" w14:textId="2C802126" w:rsidR="00132FA7" w:rsidRPr="009D102C" w:rsidRDefault="00132FA7" w:rsidP="00442BA5">
      <w:pPr>
        <w:pStyle w:val="Akapitzlist"/>
        <w:numPr>
          <w:ilvl w:val="0"/>
          <w:numId w:val="32"/>
        </w:numPr>
        <w:ind w:left="709"/>
        <w:rPr>
          <w:rFonts w:cs="Arial"/>
        </w:rPr>
      </w:pPr>
      <w:r w:rsidRPr="009D102C">
        <w:rPr>
          <w:rFonts w:cs="Arial"/>
        </w:rPr>
        <w:t>W przypadku wnoszenia zabezpieczenia należytego wykonania umowy w formie gwarancji ubezpieczeniowej lub bankowej:</w:t>
      </w:r>
      <w:bookmarkEnd w:id="276"/>
      <w:bookmarkEnd w:id="277"/>
    </w:p>
    <w:p w14:paraId="05DA18E9" w14:textId="77777777" w:rsidR="00132FA7" w:rsidRPr="009D102C" w:rsidRDefault="00132FA7" w:rsidP="00647129">
      <w:pPr>
        <w:pStyle w:val="Akapitzlist"/>
        <w:numPr>
          <w:ilvl w:val="1"/>
          <w:numId w:val="14"/>
        </w:numPr>
        <w:ind w:left="851" w:hanging="284"/>
        <w:rPr>
          <w:rFonts w:cs="Arial"/>
        </w:rPr>
      </w:pPr>
      <w:bookmarkStart w:id="278" w:name="_Toc63264426"/>
      <w:bookmarkStart w:id="279" w:name="_Toc66021407"/>
      <w:r w:rsidRPr="009D102C">
        <w:rPr>
          <w:rFonts w:cs="Arial"/>
        </w:rPr>
        <w:t>z jej treści winno wynikać, iż Gwarant gwarantuje nieodwołalnie i bezwarunkowo zapłatę wszelkich należności w wypadku niewykonania lub nienależytego wykonania umowy, w tym zapłatę należności z tytułu kar umownych na każde pisemne żądanie zgłoszone przez Zamawiającego (Beneficjenta),</w:t>
      </w:r>
      <w:bookmarkEnd w:id="278"/>
      <w:bookmarkEnd w:id="279"/>
    </w:p>
    <w:p w14:paraId="1AFA59DF" w14:textId="77777777" w:rsidR="00132FA7" w:rsidRPr="009D102C" w:rsidRDefault="00132FA7" w:rsidP="00647129">
      <w:pPr>
        <w:pStyle w:val="Akapitzlist"/>
        <w:numPr>
          <w:ilvl w:val="1"/>
          <w:numId w:val="14"/>
        </w:numPr>
        <w:ind w:left="851" w:hanging="284"/>
        <w:rPr>
          <w:rFonts w:cs="Arial"/>
        </w:rPr>
      </w:pPr>
      <w:bookmarkStart w:id="280" w:name="_Toc63264427"/>
      <w:bookmarkStart w:id="281" w:name="_Toc66021408"/>
      <w:r w:rsidRPr="009D102C">
        <w:rPr>
          <w:rFonts w:cs="Arial"/>
        </w:rPr>
        <w:t>winna być podpisana przez upoważnionego przedstawiciela Gwaranta.</w:t>
      </w:r>
      <w:bookmarkEnd w:id="280"/>
      <w:bookmarkEnd w:id="281"/>
    </w:p>
    <w:p w14:paraId="11566E78" w14:textId="77777777" w:rsidR="00132FA7" w:rsidRPr="009D102C" w:rsidRDefault="00132FA7" w:rsidP="00442BA5">
      <w:pPr>
        <w:pStyle w:val="Akapitzlist"/>
        <w:numPr>
          <w:ilvl w:val="0"/>
          <w:numId w:val="32"/>
        </w:numPr>
        <w:ind w:left="709"/>
        <w:rPr>
          <w:rFonts w:cs="Arial"/>
        </w:rPr>
      </w:pPr>
      <w:bookmarkStart w:id="282" w:name="_Toc63264428"/>
      <w:bookmarkStart w:id="283" w:name="_Toc66021409"/>
      <w:r w:rsidRPr="009D102C">
        <w:rPr>
          <w:rFonts w:cs="Arial"/>
        </w:rPr>
        <w:t>Zabezpieczenie należytego wykonania umowy zostanie zwolnione lub zwrócone w następujący sposób:</w:t>
      </w:r>
      <w:bookmarkEnd w:id="282"/>
      <w:bookmarkEnd w:id="283"/>
      <w:r w:rsidRPr="009D102C">
        <w:rPr>
          <w:rFonts w:cs="Arial"/>
        </w:rPr>
        <w:t xml:space="preserve"> </w:t>
      </w:r>
    </w:p>
    <w:p w14:paraId="3BD8BCBF" w14:textId="77777777" w:rsidR="00132FA7" w:rsidRPr="00647129" w:rsidRDefault="00132FA7" w:rsidP="00442BA5">
      <w:pPr>
        <w:pStyle w:val="Akapitzlist"/>
        <w:numPr>
          <w:ilvl w:val="0"/>
          <w:numId w:val="33"/>
        </w:numPr>
        <w:rPr>
          <w:rFonts w:cs="Arial"/>
        </w:rPr>
      </w:pPr>
      <w:bookmarkStart w:id="284" w:name="_Toc63264429"/>
      <w:bookmarkStart w:id="285" w:name="_Toc66021410"/>
      <w:r w:rsidRPr="00647129">
        <w:rPr>
          <w:rFonts w:cs="Arial"/>
        </w:rPr>
        <w:t>70% zabezpieczenia w terminie 30 dni od daty ostatecznego przekazania przedmiotu umowy i przejęcia go przez Zamawiającego jako należycie wykonanego,</w:t>
      </w:r>
      <w:bookmarkEnd w:id="284"/>
      <w:bookmarkEnd w:id="285"/>
    </w:p>
    <w:p w14:paraId="04CDCC59" w14:textId="77777777" w:rsidR="00132FA7" w:rsidRPr="00647129" w:rsidRDefault="00132FA7" w:rsidP="00442BA5">
      <w:pPr>
        <w:pStyle w:val="Akapitzlist"/>
        <w:numPr>
          <w:ilvl w:val="0"/>
          <w:numId w:val="33"/>
        </w:numPr>
        <w:rPr>
          <w:rFonts w:cs="Arial"/>
        </w:rPr>
      </w:pPr>
      <w:bookmarkStart w:id="286" w:name="_Toc63264430"/>
      <w:bookmarkStart w:id="287" w:name="_Toc66021411"/>
      <w:r w:rsidRPr="00647129">
        <w:rPr>
          <w:rFonts w:cs="Arial"/>
        </w:rPr>
        <w:t>kwota pozostawiona na pokrycie roszczeń z tytułu rękojmi za wady w wysokości 30% nie później niż w 15 dniu po upływie okresu rękojmi za wady lub gwarancji.</w:t>
      </w:r>
      <w:bookmarkEnd w:id="286"/>
      <w:bookmarkEnd w:id="287"/>
    </w:p>
    <w:p w14:paraId="2FFFB996" w14:textId="77777777" w:rsidR="00804382" w:rsidRPr="00804382" w:rsidRDefault="00804382" w:rsidP="000C5268">
      <w:pPr>
        <w:pStyle w:val="Nagwek2"/>
      </w:pPr>
      <w:bookmarkStart w:id="288" w:name="_Toc63264436"/>
      <w:bookmarkStart w:id="289" w:name="_Toc66021417"/>
      <w:bookmarkStart w:id="290" w:name="_Toc120882884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88"/>
      <w:bookmarkEnd w:id="289"/>
      <w:bookmarkEnd w:id="290"/>
    </w:p>
    <w:p w14:paraId="007F785D" w14:textId="77777777" w:rsidR="00804382" w:rsidRPr="009D102C" w:rsidRDefault="00804382" w:rsidP="000F0FF6">
      <w:pPr>
        <w:pStyle w:val="Akapitzlist"/>
        <w:numPr>
          <w:ilvl w:val="0"/>
          <w:numId w:val="15"/>
        </w:numPr>
        <w:rPr>
          <w:rFonts w:cs="Arial"/>
        </w:rPr>
      </w:pPr>
      <w:bookmarkStart w:id="291" w:name="_Toc63264437"/>
      <w:bookmarkStart w:id="292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91"/>
      <w:bookmarkEnd w:id="292"/>
      <w:r w:rsidRPr="009D102C">
        <w:rPr>
          <w:rFonts w:cs="Arial"/>
        </w:rPr>
        <w:t xml:space="preserve"> </w:t>
      </w:r>
    </w:p>
    <w:p w14:paraId="353940D8" w14:textId="77777777" w:rsidR="00804382" w:rsidRPr="009D102C" w:rsidRDefault="00804382" w:rsidP="000F0FF6">
      <w:pPr>
        <w:pStyle w:val="Akapitzlist"/>
        <w:numPr>
          <w:ilvl w:val="0"/>
          <w:numId w:val="15"/>
        </w:numPr>
        <w:rPr>
          <w:rFonts w:cs="Arial"/>
        </w:rPr>
      </w:pPr>
      <w:bookmarkStart w:id="293" w:name="_Toc63264438"/>
      <w:bookmarkStart w:id="294" w:name="_Toc66021419"/>
      <w:r w:rsidRPr="009D102C">
        <w:rPr>
          <w:rFonts w:cs="Arial"/>
        </w:rPr>
        <w:t>Odwołanie przysługuje na:</w:t>
      </w:r>
      <w:bookmarkEnd w:id="293"/>
      <w:bookmarkEnd w:id="294"/>
      <w:r w:rsidRPr="009D102C">
        <w:rPr>
          <w:rFonts w:cs="Arial"/>
        </w:rPr>
        <w:t xml:space="preserve"> </w:t>
      </w:r>
    </w:p>
    <w:p w14:paraId="70797160" w14:textId="77777777" w:rsidR="00804382" w:rsidRPr="009D102C" w:rsidRDefault="00804382" w:rsidP="000F0FF6">
      <w:pPr>
        <w:pStyle w:val="Akapitzlist"/>
        <w:numPr>
          <w:ilvl w:val="1"/>
          <w:numId w:val="15"/>
        </w:numPr>
        <w:rPr>
          <w:rFonts w:cs="Arial"/>
        </w:rPr>
      </w:pPr>
      <w:bookmarkStart w:id="295" w:name="_Toc63264439"/>
      <w:bookmarkStart w:id="296" w:name="_Toc66021420"/>
      <w:r w:rsidRPr="009D102C">
        <w:rPr>
          <w:rFonts w:cs="Arial"/>
        </w:rPr>
        <w:t xml:space="preserve">niezgodną z przepisami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o udzielenie zamówienia, w tym na projektowane postanowienia umowy;</w:t>
      </w:r>
      <w:bookmarkEnd w:id="295"/>
      <w:bookmarkEnd w:id="296"/>
      <w:r w:rsidRPr="009D102C">
        <w:rPr>
          <w:rFonts w:cs="Arial"/>
        </w:rPr>
        <w:t xml:space="preserve"> </w:t>
      </w:r>
    </w:p>
    <w:p w14:paraId="7DFF67D5" w14:textId="77777777" w:rsidR="00804382" w:rsidRPr="009D102C" w:rsidRDefault="00804382" w:rsidP="000F0FF6">
      <w:pPr>
        <w:pStyle w:val="Akapitzlist"/>
        <w:numPr>
          <w:ilvl w:val="1"/>
          <w:numId w:val="15"/>
        </w:numPr>
        <w:rPr>
          <w:rFonts w:cs="Arial"/>
        </w:rPr>
      </w:pPr>
      <w:bookmarkStart w:id="297" w:name="_Toc63264440"/>
      <w:bookmarkStart w:id="298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97"/>
      <w:bookmarkEnd w:id="298"/>
      <w:r w:rsidRPr="009D102C">
        <w:rPr>
          <w:rFonts w:cs="Arial"/>
        </w:rPr>
        <w:t xml:space="preserve"> </w:t>
      </w:r>
    </w:p>
    <w:p w14:paraId="4A3F4F3D" w14:textId="77777777" w:rsidR="00804382" w:rsidRPr="009D102C" w:rsidRDefault="00804382" w:rsidP="000F0FF6">
      <w:pPr>
        <w:pStyle w:val="Akapitzlist"/>
        <w:numPr>
          <w:ilvl w:val="0"/>
          <w:numId w:val="15"/>
        </w:numPr>
        <w:rPr>
          <w:rFonts w:cs="Arial"/>
        </w:rPr>
      </w:pPr>
      <w:bookmarkStart w:id="299" w:name="_Toc63264441"/>
      <w:bookmarkStart w:id="300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99"/>
      <w:bookmarkEnd w:id="300"/>
      <w:r w:rsidRPr="009D102C">
        <w:rPr>
          <w:rFonts w:cs="Arial"/>
        </w:rPr>
        <w:t xml:space="preserve"> </w:t>
      </w:r>
    </w:p>
    <w:p w14:paraId="79CFB08C" w14:textId="77777777" w:rsidR="00804382" w:rsidRPr="009D102C" w:rsidRDefault="00804382" w:rsidP="000F0FF6">
      <w:pPr>
        <w:pStyle w:val="Akapitzlist"/>
        <w:numPr>
          <w:ilvl w:val="0"/>
          <w:numId w:val="15"/>
        </w:numPr>
        <w:rPr>
          <w:rFonts w:cs="Arial"/>
        </w:rPr>
      </w:pPr>
      <w:bookmarkStart w:id="301" w:name="_Toc63264442"/>
      <w:bookmarkStart w:id="302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>sa Krajowej Izby Odwoławczej, o </w:t>
      </w:r>
      <w:r w:rsidRPr="009D102C">
        <w:rPr>
          <w:rFonts w:cs="Arial"/>
        </w:rPr>
        <w:t xml:space="preserve">którym mowa w art. 519 ust. 1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, stronom oraz uczestnikom postępowania odwoławczego przysługuje skarga do sądu. Skargę wnosi się do Sądu Okręgowego w Warszawie za pośrednictwem Prezesa Krajowej Izby Odwoławczej.</w:t>
      </w:r>
      <w:bookmarkEnd w:id="301"/>
      <w:bookmarkEnd w:id="302"/>
      <w:r w:rsidRPr="009D102C">
        <w:rPr>
          <w:rFonts w:cs="Arial"/>
        </w:rPr>
        <w:t xml:space="preserve"> </w:t>
      </w:r>
    </w:p>
    <w:p w14:paraId="2FB4DF73" w14:textId="77777777" w:rsidR="00804382" w:rsidRPr="009D102C" w:rsidRDefault="00804382" w:rsidP="000F0FF6">
      <w:pPr>
        <w:pStyle w:val="Akapitzlist"/>
        <w:numPr>
          <w:ilvl w:val="0"/>
          <w:numId w:val="15"/>
        </w:numPr>
        <w:rPr>
          <w:rFonts w:cs="Arial"/>
        </w:rPr>
      </w:pPr>
      <w:bookmarkStart w:id="303" w:name="_Toc63264443"/>
      <w:bookmarkStart w:id="304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303"/>
      <w:bookmarkEnd w:id="304"/>
      <w:r w:rsidRPr="009D102C">
        <w:rPr>
          <w:rFonts w:cs="Arial"/>
        </w:rPr>
        <w:t xml:space="preserve"> </w:t>
      </w:r>
    </w:p>
    <w:p w14:paraId="48ED0A88" w14:textId="77777777" w:rsidR="00804382" w:rsidRPr="00804382" w:rsidRDefault="00804382" w:rsidP="000C5268">
      <w:pPr>
        <w:pStyle w:val="Nagwek2"/>
      </w:pPr>
      <w:bookmarkStart w:id="305" w:name="_Toc66021425"/>
      <w:bookmarkStart w:id="306" w:name="_Toc120882885"/>
      <w:bookmarkStart w:id="307" w:name="_Hlk63264563"/>
      <w:r w:rsidRPr="00804382">
        <w:t>KLAUZULA INFORMACYJNA w związku z postępowaniem o udzielenie zamówienia publicznego</w:t>
      </w:r>
      <w:bookmarkEnd w:id="305"/>
      <w:bookmarkEnd w:id="306"/>
      <w:r w:rsidR="00292AED">
        <w:t xml:space="preserve"> </w:t>
      </w:r>
    </w:p>
    <w:p w14:paraId="48B9CF62" w14:textId="18CFACEC" w:rsidR="00804382" w:rsidRPr="009D102C" w:rsidRDefault="00804382" w:rsidP="000F0FF6">
      <w:pPr>
        <w:pStyle w:val="Akapitzlist"/>
        <w:numPr>
          <w:ilvl w:val="0"/>
          <w:numId w:val="16"/>
        </w:numPr>
        <w:rPr>
          <w:rFonts w:cs="Arial"/>
        </w:rPr>
      </w:pPr>
      <w:bookmarkStart w:id="308" w:name="_Toc63264444"/>
      <w:bookmarkStart w:id="309" w:name="_Toc66021426"/>
      <w:bookmarkStart w:id="310" w:name="_TOC_250000"/>
      <w:bookmarkEnd w:id="307"/>
      <w:r w:rsidRPr="009D102C">
        <w:rPr>
          <w:rFonts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E84760">
        <w:rPr>
          <w:rFonts w:cs="Arial"/>
        </w:rPr>
        <w:t>U.</w:t>
      </w:r>
      <w:r w:rsidRPr="009D102C">
        <w:rPr>
          <w:rFonts w:cs="Arial"/>
        </w:rPr>
        <w:t>UE</w:t>
      </w:r>
      <w:r w:rsidR="00E84760">
        <w:rPr>
          <w:rFonts w:cs="Arial"/>
        </w:rPr>
        <w:t>.</w:t>
      </w:r>
      <w:r w:rsidRPr="009D102C">
        <w:rPr>
          <w:rFonts w:cs="Arial"/>
        </w:rPr>
        <w:t>L</w:t>
      </w:r>
      <w:r w:rsidR="00E84760">
        <w:rPr>
          <w:rFonts w:cs="Arial"/>
        </w:rPr>
        <w:t>.2016.</w:t>
      </w:r>
      <w:r w:rsidRPr="009D102C">
        <w:rPr>
          <w:rFonts w:cs="Arial"/>
        </w:rPr>
        <w:t>119</w:t>
      </w:r>
      <w:r w:rsidR="00E84760">
        <w:rPr>
          <w:rFonts w:cs="Arial"/>
        </w:rPr>
        <w:t>.1</w:t>
      </w:r>
      <w:r w:rsidRPr="009D102C">
        <w:rPr>
          <w:rFonts w:cs="Arial"/>
        </w:rPr>
        <w:t xml:space="preserve"> , dalej „RODO”, Zamawiający informuje, że:</w:t>
      </w:r>
      <w:bookmarkEnd w:id="308"/>
      <w:bookmarkEnd w:id="309"/>
    </w:p>
    <w:p w14:paraId="1B55C37D" w14:textId="77777777" w:rsidR="00804382" w:rsidRPr="009D102C" w:rsidRDefault="00804382" w:rsidP="000F0FF6">
      <w:pPr>
        <w:pStyle w:val="Akapitzlist"/>
        <w:numPr>
          <w:ilvl w:val="1"/>
          <w:numId w:val="16"/>
        </w:numPr>
        <w:rPr>
          <w:rFonts w:cs="Arial"/>
        </w:rPr>
      </w:pPr>
      <w:bookmarkStart w:id="311" w:name="_Toc63264445"/>
      <w:bookmarkStart w:id="312" w:name="_Toc66021427"/>
      <w:r w:rsidRPr="009D102C">
        <w:rPr>
          <w:rFonts w:cs="Arial"/>
        </w:rPr>
        <w:t xml:space="preserve">administratorem Pani/Pana danych osobowych jest Fundusz Składkowy Ubezpieczenia </w:t>
      </w:r>
      <w:r w:rsidRPr="009D102C">
        <w:rPr>
          <w:rFonts w:cs="Arial"/>
        </w:rPr>
        <w:lastRenderedPageBreak/>
        <w:t>Społecznego Rolników z siedzibą w Warszawie, ul. Stanisława Moniuszki 1A, 00-014 Warszawa;</w:t>
      </w:r>
      <w:bookmarkEnd w:id="311"/>
      <w:bookmarkEnd w:id="312"/>
      <w:r w:rsidRPr="009D102C">
        <w:rPr>
          <w:rFonts w:cs="Arial"/>
        </w:rPr>
        <w:t xml:space="preserve"> </w:t>
      </w:r>
    </w:p>
    <w:p w14:paraId="44394091" w14:textId="77777777" w:rsidR="00804382" w:rsidRPr="009D102C" w:rsidRDefault="00804382" w:rsidP="000F0FF6">
      <w:pPr>
        <w:pStyle w:val="Akapitzlist"/>
        <w:numPr>
          <w:ilvl w:val="1"/>
          <w:numId w:val="16"/>
        </w:numPr>
        <w:rPr>
          <w:rFonts w:cs="Arial"/>
        </w:rPr>
      </w:pPr>
      <w:bookmarkStart w:id="313" w:name="_Toc63264446"/>
      <w:bookmarkStart w:id="314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9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313"/>
      <w:bookmarkEnd w:id="314"/>
    </w:p>
    <w:p w14:paraId="636ED051" w14:textId="77777777" w:rsidR="00804382" w:rsidRPr="009D102C" w:rsidRDefault="00804382" w:rsidP="000F0FF6">
      <w:pPr>
        <w:pStyle w:val="Akapitzlist"/>
        <w:numPr>
          <w:ilvl w:val="1"/>
          <w:numId w:val="16"/>
        </w:numPr>
        <w:rPr>
          <w:rFonts w:cs="Arial"/>
        </w:rPr>
      </w:pPr>
      <w:bookmarkStart w:id="315" w:name="_Toc63264447"/>
      <w:bookmarkStart w:id="316" w:name="_Toc66021429"/>
      <w:r w:rsidRPr="009D102C">
        <w:rPr>
          <w:rFonts w:cs="Arial"/>
        </w:rPr>
        <w:t xml:space="preserve">Pani/Pana dane osobowe przetwarzane będą na podstawie art. 6 ust. 1 lit. c RODO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B92704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315"/>
      <w:bookmarkEnd w:id="316"/>
    </w:p>
    <w:p w14:paraId="2D3AA4DE" w14:textId="7229A423" w:rsidR="00804382" w:rsidRPr="009D102C" w:rsidRDefault="00804382" w:rsidP="000F0FF6">
      <w:pPr>
        <w:pStyle w:val="Akapitzlist"/>
        <w:numPr>
          <w:ilvl w:val="1"/>
          <w:numId w:val="16"/>
        </w:numPr>
        <w:rPr>
          <w:rFonts w:cs="Arial"/>
        </w:rPr>
      </w:pPr>
      <w:bookmarkStart w:id="317" w:name="_Toc63264448"/>
      <w:bookmarkStart w:id="318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 xml:space="preserve">18 </w:t>
      </w:r>
      <w:r w:rsidR="00E84760">
        <w:rPr>
          <w:rFonts w:cs="Arial"/>
        </w:rPr>
        <w:t xml:space="preserve">ust.1 </w:t>
      </w:r>
      <w:r w:rsidR="00230775" w:rsidRPr="002C2730">
        <w:rPr>
          <w:rFonts w:cs="Arial"/>
        </w:rPr>
        <w:t>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317"/>
      <w:bookmarkEnd w:id="318"/>
      <w:r w:rsidRPr="009D102C">
        <w:rPr>
          <w:rFonts w:cs="Arial"/>
        </w:rPr>
        <w:t xml:space="preserve"> </w:t>
      </w:r>
    </w:p>
    <w:p w14:paraId="3DD3B2A3" w14:textId="74CCC184" w:rsidR="00804382" w:rsidRPr="009D102C" w:rsidRDefault="00804382" w:rsidP="000F0FF6">
      <w:pPr>
        <w:pStyle w:val="Akapitzlist"/>
        <w:numPr>
          <w:ilvl w:val="1"/>
          <w:numId w:val="16"/>
        </w:numPr>
        <w:rPr>
          <w:rFonts w:cs="Arial"/>
        </w:rPr>
      </w:pPr>
      <w:bookmarkStart w:id="319" w:name="_Toc63264449"/>
      <w:bookmarkStart w:id="320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>78</w:t>
      </w:r>
      <w:r w:rsidR="00E84760">
        <w:rPr>
          <w:rFonts w:cs="Arial"/>
        </w:rPr>
        <w:t xml:space="preserve"> ust.1 i ust.4</w:t>
      </w:r>
      <w:r w:rsidR="00043259">
        <w:rPr>
          <w:rFonts w:cs="Arial"/>
        </w:rPr>
        <w:t xml:space="preserve">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319"/>
      <w:bookmarkEnd w:id="320"/>
      <w:r w:rsidRPr="009D102C">
        <w:rPr>
          <w:rFonts w:cs="Arial"/>
        </w:rPr>
        <w:t xml:space="preserve"> </w:t>
      </w:r>
    </w:p>
    <w:p w14:paraId="7D78F6D2" w14:textId="77777777" w:rsidR="00804382" w:rsidRPr="00265BBD" w:rsidRDefault="00804382" w:rsidP="000F0FF6">
      <w:pPr>
        <w:pStyle w:val="Akapitzlist"/>
        <w:numPr>
          <w:ilvl w:val="1"/>
          <w:numId w:val="16"/>
        </w:numPr>
        <w:rPr>
          <w:rFonts w:cs="Arial"/>
        </w:rPr>
      </w:pPr>
      <w:bookmarkStart w:id="321" w:name="_Toc63264450"/>
      <w:bookmarkStart w:id="322" w:name="_Toc66021432"/>
      <w:r w:rsidRPr="00265BBD">
        <w:rPr>
          <w:rFonts w:cs="Arial"/>
        </w:rPr>
        <w:t>obowiązek podania przez Panią/Pana danych osobowych bezpośrednio Pani/Pana dotyczących jest wymogiem ustawowym określonym w przepisach ustawy, związanym z udziałem</w:t>
      </w:r>
      <w:bookmarkEnd w:id="321"/>
      <w:bookmarkEnd w:id="322"/>
      <w:r w:rsidRPr="00265BBD">
        <w:rPr>
          <w:rFonts w:cs="Arial"/>
        </w:rPr>
        <w:t xml:space="preserve"> </w:t>
      </w:r>
      <w:bookmarkStart w:id="323" w:name="_Toc63264451"/>
      <w:bookmarkStart w:id="324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B92704" w:rsidRPr="00265BBD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323"/>
      <w:bookmarkEnd w:id="324"/>
    </w:p>
    <w:p w14:paraId="24A1CDCD" w14:textId="77777777" w:rsidR="00804382" w:rsidRPr="009D102C" w:rsidRDefault="00804382" w:rsidP="000F0FF6">
      <w:pPr>
        <w:pStyle w:val="Akapitzlist"/>
        <w:numPr>
          <w:ilvl w:val="1"/>
          <w:numId w:val="16"/>
        </w:numPr>
        <w:rPr>
          <w:rFonts w:cs="Arial"/>
        </w:rPr>
      </w:pPr>
      <w:bookmarkStart w:id="325" w:name="_Toc63264452"/>
      <w:bookmarkStart w:id="326" w:name="_Toc66021434"/>
      <w:r w:rsidRPr="009D102C">
        <w:rPr>
          <w:rFonts w:cs="Arial"/>
        </w:rPr>
        <w:t>w odniesieniu do Pani/Pana danych osobowych decyzje nie będą podejmowane w sposób zautomatyzowany, stosowanie do art. 22 RODO;</w:t>
      </w:r>
      <w:bookmarkEnd w:id="325"/>
      <w:bookmarkEnd w:id="326"/>
      <w:r w:rsidRPr="009D102C">
        <w:rPr>
          <w:rFonts w:cs="Arial"/>
        </w:rPr>
        <w:t xml:space="preserve"> </w:t>
      </w:r>
    </w:p>
    <w:p w14:paraId="6E610085" w14:textId="77777777" w:rsidR="00804382" w:rsidRPr="009D102C" w:rsidRDefault="00804382" w:rsidP="000F0FF6">
      <w:pPr>
        <w:pStyle w:val="Akapitzlist"/>
        <w:numPr>
          <w:ilvl w:val="1"/>
          <w:numId w:val="16"/>
        </w:numPr>
        <w:rPr>
          <w:rFonts w:cs="Arial"/>
        </w:rPr>
      </w:pPr>
      <w:bookmarkStart w:id="327" w:name="_Toc63264453"/>
      <w:bookmarkStart w:id="328" w:name="_Toc66021435"/>
      <w:r w:rsidRPr="009D102C">
        <w:rPr>
          <w:rFonts w:cs="Arial"/>
        </w:rPr>
        <w:t>posiada Pani/Pan:</w:t>
      </w:r>
      <w:bookmarkEnd w:id="327"/>
      <w:bookmarkEnd w:id="328"/>
      <w:r w:rsidRPr="009D102C">
        <w:rPr>
          <w:rFonts w:cs="Arial"/>
        </w:rPr>
        <w:t xml:space="preserve"> </w:t>
      </w:r>
    </w:p>
    <w:p w14:paraId="1A5DE05C" w14:textId="77777777" w:rsidR="00804382" w:rsidRPr="009D102C" w:rsidRDefault="00804382" w:rsidP="00A32CC2">
      <w:pPr>
        <w:pStyle w:val="Akapitzlist"/>
        <w:numPr>
          <w:ilvl w:val="2"/>
          <w:numId w:val="16"/>
        </w:numPr>
        <w:spacing w:before="0" w:after="0"/>
        <w:ind w:left="1135" w:hanging="284"/>
        <w:rPr>
          <w:rFonts w:cs="Arial"/>
        </w:rPr>
      </w:pPr>
      <w:bookmarkStart w:id="329" w:name="_Toc63264454"/>
      <w:bookmarkStart w:id="330" w:name="_Toc66021436"/>
      <w:r w:rsidRPr="009D102C">
        <w:rPr>
          <w:rFonts w:cs="Arial"/>
        </w:rPr>
        <w:t>na podstawie art. 15 RODO prawo dostępu do danych osobowych Pani/Pana dotyczących;</w:t>
      </w:r>
      <w:bookmarkEnd w:id="329"/>
      <w:bookmarkEnd w:id="330"/>
    </w:p>
    <w:p w14:paraId="1E74EE95" w14:textId="77777777" w:rsidR="00804382" w:rsidRPr="009D102C" w:rsidRDefault="00804382" w:rsidP="00A32CC2">
      <w:pPr>
        <w:pStyle w:val="Akapitzlist"/>
        <w:numPr>
          <w:ilvl w:val="2"/>
          <w:numId w:val="16"/>
        </w:numPr>
        <w:spacing w:before="0" w:after="0"/>
        <w:ind w:left="1135" w:hanging="284"/>
        <w:rPr>
          <w:rFonts w:cs="Arial"/>
        </w:rPr>
      </w:pPr>
      <w:bookmarkStart w:id="331" w:name="_Toc63264455"/>
      <w:bookmarkStart w:id="332" w:name="_Toc66021437"/>
      <w:r w:rsidRPr="009D102C">
        <w:rPr>
          <w:rFonts w:cs="Arial"/>
        </w:rPr>
        <w:t>na podstawie art. 16 RODO prawo do sprostowania Pani/Pana danych osobowych*;</w:t>
      </w:r>
      <w:bookmarkEnd w:id="331"/>
      <w:bookmarkEnd w:id="332"/>
    </w:p>
    <w:p w14:paraId="06F196B6" w14:textId="77777777" w:rsidR="00804382" w:rsidRPr="009D102C" w:rsidRDefault="00804382" w:rsidP="00A32CC2">
      <w:pPr>
        <w:pStyle w:val="Akapitzlist"/>
        <w:numPr>
          <w:ilvl w:val="2"/>
          <w:numId w:val="16"/>
        </w:numPr>
        <w:spacing w:before="0" w:after="0"/>
        <w:ind w:left="1135" w:hanging="284"/>
        <w:rPr>
          <w:rFonts w:cs="Arial"/>
        </w:rPr>
      </w:pPr>
      <w:bookmarkStart w:id="333" w:name="_Toc63264456"/>
      <w:bookmarkStart w:id="334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333"/>
      <w:bookmarkEnd w:id="334"/>
    </w:p>
    <w:p w14:paraId="7D2F69A7" w14:textId="77777777" w:rsidR="00804382" w:rsidRPr="009D102C" w:rsidRDefault="00804382" w:rsidP="00A32CC2">
      <w:pPr>
        <w:pStyle w:val="Akapitzlist"/>
        <w:numPr>
          <w:ilvl w:val="2"/>
          <w:numId w:val="16"/>
        </w:numPr>
        <w:spacing w:before="0" w:after="0"/>
        <w:ind w:left="1135" w:hanging="284"/>
        <w:rPr>
          <w:rFonts w:cs="Arial"/>
        </w:rPr>
      </w:pPr>
      <w:bookmarkStart w:id="335" w:name="_Toc63264457"/>
      <w:bookmarkStart w:id="336" w:name="_Toc66021439"/>
      <w:r w:rsidRPr="009D102C">
        <w:rPr>
          <w:rFonts w:cs="Arial"/>
        </w:rPr>
        <w:t>prawo do wniesienia skargi do Prezesa Urzędu Ochrony Danych Osobowych, gdy uzna Pani/Pan, że przetwarzanie danych osobowych Pani/Pana dotyczących narusza przepisy RODO;</w:t>
      </w:r>
      <w:bookmarkEnd w:id="335"/>
      <w:bookmarkEnd w:id="336"/>
    </w:p>
    <w:p w14:paraId="1EF52BF3" w14:textId="77777777" w:rsidR="00804382" w:rsidRPr="009D102C" w:rsidRDefault="00804382" w:rsidP="000F0FF6">
      <w:pPr>
        <w:pStyle w:val="Akapitzlist"/>
        <w:numPr>
          <w:ilvl w:val="1"/>
          <w:numId w:val="16"/>
        </w:numPr>
        <w:rPr>
          <w:rFonts w:cs="Arial"/>
        </w:rPr>
      </w:pPr>
      <w:bookmarkStart w:id="337" w:name="_Toc63264458"/>
      <w:bookmarkStart w:id="338" w:name="_Toc66021440"/>
      <w:r w:rsidRPr="009D102C">
        <w:rPr>
          <w:rFonts w:cs="Arial"/>
        </w:rPr>
        <w:t>nie przysługuje Pani/Panu:</w:t>
      </w:r>
      <w:bookmarkEnd w:id="337"/>
      <w:bookmarkEnd w:id="338"/>
    </w:p>
    <w:p w14:paraId="3EA3BB8E" w14:textId="77777777" w:rsidR="00804382" w:rsidRPr="009D102C" w:rsidRDefault="00804382" w:rsidP="00A32CC2">
      <w:pPr>
        <w:pStyle w:val="Akapitzlist"/>
        <w:numPr>
          <w:ilvl w:val="2"/>
          <w:numId w:val="16"/>
        </w:numPr>
        <w:spacing w:before="0" w:after="0"/>
        <w:ind w:left="1135" w:hanging="284"/>
        <w:rPr>
          <w:rFonts w:cs="Arial"/>
        </w:rPr>
      </w:pPr>
      <w:bookmarkStart w:id="339" w:name="_Toc63264459"/>
      <w:bookmarkStart w:id="340" w:name="_Toc66021441"/>
      <w:r w:rsidRPr="009D102C">
        <w:rPr>
          <w:rFonts w:cs="Arial"/>
        </w:rPr>
        <w:t>w związku z art. 17 ust. 3 lit. b, d lub e RODO prawo do usunięcia danych osobowych;</w:t>
      </w:r>
      <w:bookmarkEnd w:id="339"/>
      <w:bookmarkEnd w:id="340"/>
    </w:p>
    <w:p w14:paraId="2A5F0BDB" w14:textId="77777777" w:rsidR="00804382" w:rsidRPr="009D102C" w:rsidRDefault="00804382" w:rsidP="00A32CC2">
      <w:pPr>
        <w:pStyle w:val="Akapitzlist"/>
        <w:numPr>
          <w:ilvl w:val="2"/>
          <w:numId w:val="16"/>
        </w:numPr>
        <w:spacing w:before="0" w:after="0"/>
        <w:ind w:left="1135" w:hanging="284"/>
        <w:rPr>
          <w:rFonts w:cs="Arial"/>
        </w:rPr>
      </w:pPr>
      <w:bookmarkStart w:id="341" w:name="_Toc63264460"/>
      <w:bookmarkStart w:id="342" w:name="_Toc66021442"/>
      <w:r w:rsidRPr="009D102C">
        <w:rPr>
          <w:rFonts w:cs="Arial"/>
        </w:rPr>
        <w:t>prawo do przenoszenia danych osobowych, o którym mowa w art. 20 RODO;</w:t>
      </w:r>
      <w:bookmarkEnd w:id="341"/>
      <w:bookmarkEnd w:id="342"/>
    </w:p>
    <w:p w14:paraId="1B569F29" w14:textId="77777777" w:rsidR="00804382" w:rsidRPr="009D102C" w:rsidRDefault="00804382" w:rsidP="00A32CC2">
      <w:pPr>
        <w:pStyle w:val="Akapitzlist"/>
        <w:numPr>
          <w:ilvl w:val="2"/>
          <w:numId w:val="16"/>
        </w:numPr>
        <w:spacing w:before="0" w:after="0"/>
        <w:ind w:left="1135" w:hanging="284"/>
        <w:rPr>
          <w:rFonts w:cs="Arial"/>
        </w:rPr>
      </w:pPr>
      <w:bookmarkStart w:id="343" w:name="_Toc63264461"/>
      <w:bookmarkStart w:id="344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343"/>
      <w:bookmarkEnd w:id="344"/>
    </w:p>
    <w:p w14:paraId="6524B020" w14:textId="77777777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345" w:name="_Toc63264462"/>
      <w:bookmarkStart w:id="346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o udzielenie zamówienia publicznego ani zmianą postanowień umowy w zakresie niezgodnym z </w:t>
      </w:r>
      <w:proofErr w:type="spellStart"/>
      <w:r w:rsidR="00B92704">
        <w:rPr>
          <w:rFonts w:cs="Arial"/>
          <w:i/>
          <w:sz w:val="20"/>
          <w:szCs w:val="20"/>
        </w:rPr>
        <w:t>pzp</w:t>
      </w:r>
      <w:proofErr w:type="spellEnd"/>
      <w:r w:rsidR="00804382" w:rsidRPr="009D102C">
        <w:rPr>
          <w:rFonts w:cs="Arial"/>
          <w:i/>
          <w:sz w:val="20"/>
          <w:szCs w:val="20"/>
        </w:rPr>
        <w:t xml:space="preserve"> oraz nie może naruszać integralności protokołu oraz jego załączników.</w:t>
      </w:r>
      <w:bookmarkEnd w:id="345"/>
      <w:bookmarkEnd w:id="346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4B85995C" w14:textId="77777777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47" w:name="_Toc63264463"/>
      <w:bookmarkStart w:id="348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>dniesieniu 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członkowskiego.</w:t>
      </w:r>
      <w:bookmarkEnd w:id="347"/>
      <w:bookmarkEnd w:id="348"/>
    </w:p>
    <w:p w14:paraId="5F59412D" w14:textId="77777777" w:rsidR="00804382" w:rsidRPr="009D102C" w:rsidRDefault="00804382" w:rsidP="000F0FF6">
      <w:pPr>
        <w:pStyle w:val="Akapitzlist"/>
        <w:numPr>
          <w:ilvl w:val="0"/>
          <w:numId w:val="16"/>
        </w:numPr>
        <w:rPr>
          <w:rFonts w:cs="Arial"/>
        </w:rPr>
      </w:pPr>
      <w:bookmarkStart w:id="349" w:name="_Toc63264464"/>
      <w:bookmarkStart w:id="350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349"/>
      <w:bookmarkEnd w:id="350"/>
    </w:p>
    <w:p w14:paraId="7E26449E" w14:textId="77777777" w:rsidR="00D9385C" w:rsidRDefault="00022B0D">
      <w:pPr>
        <w:widowControl/>
        <w:autoSpaceDE/>
        <w:autoSpaceDN/>
        <w:spacing w:after="0"/>
        <w:jc w:val="left"/>
        <w:rPr>
          <w:rFonts w:cs="Arial"/>
        </w:rPr>
        <w:sectPr w:rsidR="00D9385C" w:rsidSect="00F559DC">
          <w:headerReference w:type="default" r:id="rId20"/>
          <w:footerReference w:type="default" r:id="rId21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51" w:name="_Toc63264465"/>
      <w:r>
        <w:rPr>
          <w:rFonts w:cs="Arial"/>
        </w:rPr>
        <w:br w:type="page"/>
      </w:r>
    </w:p>
    <w:p w14:paraId="1D236978" w14:textId="77777777" w:rsidR="00804382" w:rsidRPr="00804382" w:rsidRDefault="00804382" w:rsidP="000C5268">
      <w:pPr>
        <w:pStyle w:val="Nagwek1"/>
      </w:pPr>
      <w:bookmarkStart w:id="352" w:name="_Toc66021447"/>
      <w:bookmarkStart w:id="353" w:name="_Toc120882886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310"/>
      <w:r w:rsidRPr="00804382">
        <w:t>SWZ</w:t>
      </w:r>
      <w:bookmarkEnd w:id="351"/>
      <w:bookmarkEnd w:id="352"/>
      <w:bookmarkEnd w:id="353"/>
    </w:p>
    <w:p w14:paraId="7291F509" w14:textId="34596898" w:rsidR="00804382" w:rsidRPr="0058673F" w:rsidRDefault="00804382" w:rsidP="00E34761">
      <w:pPr>
        <w:pStyle w:val="Nagwek3"/>
      </w:pPr>
      <w:bookmarkStart w:id="354" w:name="_Toc120882887"/>
      <w:r w:rsidRPr="0058673F">
        <w:t xml:space="preserve">Załącznik Nr 1 </w:t>
      </w:r>
      <w:r w:rsidR="00277149">
        <w:t xml:space="preserve">- </w:t>
      </w:r>
      <w:r w:rsidR="00A249A4" w:rsidRPr="00A249A4">
        <w:t>Uzupełnienie FORMULARZA OFERTY</w:t>
      </w:r>
      <w:bookmarkEnd w:id="354"/>
    </w:p>
    <w:p w14:paraId="64724F4E" w14:textId="68A69DD3" w:rsidR="00804382" w:rsidRPr="00E34761" w:rsidRDefault="00A249A4" w:rsidP="00E34761">
      <w:pPr>
        <w:jc w:val="center"/>
        <w:rPr>
          <w:rFonts w:cs="Arial"/>
          <w:b/>
          <w:u w:val="single"/>
        </w:rPr>
      </w:pPr>
      <w:r>
        <w:rPr>
          <w:rFonts w:cs="Arial"/>
          <w:b/>
          <w:bCs/>
          <w:u w:val="single"/>
        </w:rPr>
        <w:t>Uzupełnienie</w:t>
      </w:r>
      <w:r w:rsidRPr="00E34761">
        <w:rPr>
          <w:rFonts w:cs="Arial"/>
          <w:b/>
          <w:u w:val="single"/>
        </w:rPr>
        <w:t xml:space="preserve"> </w:t>
      </w:r>
      <w:r w:rsidR="00E34761" w:rsidRPr="00E34761">
        <w:rPr>
          <w:rFonts w:cs="Arial"/>
          <w:b/>
          <w:u w:val="single"/>
        </w:rPr>
        <w:t>FORMULARZ OFERTY</w:t>
      </w:r>
    </w:p>
    <w:p w14:paraId="1059590D" w14:textId="77777777" w:rsidR="00804382" w:rsidRPr="0058673F" w:rsidRDefault="00804382" w:rsidP="00A32277">
      <w:pPr>
        <w:spacing w:line="276" w:lineRule="auto"/>
        <w:rPr>
          <w:rFonts w:cs="Arial"/>
        </w:rPr>
      </w:pPr>
      <w:r w:rsidRPr="0058673F">
        <w:rPr>
          <w:rFonts w:cs="Arial"/>
        </w:rPr>
        <w:t xml:space="preserve">Nazwa (Firma) Wykonawcy </w:t>
      </w:r>
      <w:r w:rsidR="00A32277" w:rsidRPr="00AE3B51">
        <w:rPr>
          <w:rFonts w:cs="Arial"/>
          <w:color w:val="0070C0"/>
        </w:rPr>
        <w:t>………………</w:t>
      </w:r>
      <w:r w:rsidRPr="00AE3B51">
        <w:rPr>
          <w:rFonts w:cs="Arial"/>
          <w:color w:val="0070C0"/>
        </w:rPr>
        <w:t>……………………………………………………………….,</w:t>
      </w:r>
    </w:p>
    <w:p w14:paraId="4EBA08E9" w14:textId="77777777" w:rsidR="00804382" w:rsidRPr="0058673F" w:rsidRDefault="00804382" w:rsidP="00A32277">
      <w:pPr>
        <w:spacing w:line="276" w:lineRule="auto"/>
        <w:rPr>
          <w:rFonts w:cs="Arial"/>
        </w:rPr>
      </w:pPr>
      <w:r w:rsidRPr="0058673F">
        <w:rPr>
          <w:rFonts w:cs="Arial"/>
        </w:rPr>
        <w:t xml:space="preserve">Adres siedziby </w:t>
      </w:r>
      <w:r w:rsidR="00A32277" w:rsidRPr="00AE3B51">
        <w:rPr>
          <w:rFonts w:cs="Arial"/>
          <w:color w:val="0070C0"/>
        </w:rPr>
        <w:t>…………………………</w:t>
      </w:r>
      <w:r w:rsidRPr="00AE3B51">
        <w:rPr>
          <w:rFonts w:cs="Arial"/>
          <w:color w:val="0070C0"/>
        </w:rPr>
        <w:t>…………………………………………………………………….,</w:t>
      </w:r>
    </w:p>
    <w:p w14:paraId="51F4AD88" w14:textId="77777777" w:rsidR="00804382" w:rsidRDefault="00804382" w:rsidP="00A32277">
      <w:pPr>
        <w:spacing w:line="276" w:lineRule="auto"/>
        <w:rPr>
          <w:rFonts w:cs="Arial"/>
        </w:rPr>
      </w:pPr>
      <w:r w:rsidRPr="0058673F">
        <w:rPr>
          <w:rFonts w:cs="Arial"/>
        </w:rPr>
        <w:t xml:space="preserve">Adres do korespondencji </w:t>
      </w:r>
      <w:r w:rsidR="00A32277" w:rsidRPr="00AE3B51">
        <w:rPr>
          <w:rFonts w:cs="Arial"/>
          <w:color w:val="0070C0"/>
        </w:rPr>
        <w:t>.</w:t>
      </w:r>
      <w:r w:rsidRPr="00AE3B51">
        <w:rPr>
          <w:rFonts w:cs="Arial"/>
          <w:color w:val="0070C0"/>
        </w:rPr>
        <w:t>………………………………………………………….………………………,</w:t>
      </w:r>
    </w:p>
    <w:p w14:paraId="32B220E9" w14:textId="77777777" w:rsidR="00A32277" w:rsidRPr="0058673F" w:rsidRDefault="00A32277" w:rsidP="00A32277">
      <w:pPr>
        <w:spacing w:line="276" w:lineRule="auto"/>
        <w:rPr>
          <w:rFonts w:cs="Arial"/>
        </w:rPr>
      </w:pPr>
      <w:r>
        <w:rPr>
          <w:rFonts w:cs="Arial"/>
        </w:rPr>
        <w:t>NIP</w:t>
      </w:r>
      <w:r w:rsidRPr="00AE3B51">
        <w:rPr>
          <w:rFonts w:cs="Arial"/>
          <w:color w:val="0070C0"/>
        </w:rPr>
        <w:t>………………………………………………</w:t>
      </w:r>
      <w:r>
        <w:rPr>
          <w:rFonts w:cs="Arial"/>
        </w:rPr>
        <w:t>REGON</w:t>
      </w:r>
      <w:r w:rsidRPr="00AE3B51">
        <w:rPr>
          <w:rFonts w:cs="Arial"/>
          <w:color w:val="0070C0"/>
        </w:rPr>
        <w:t>………………………………………………….,</w:t>
      </w:r>
    </w:p>
    <w:p w14:paraId="76A550B3" w14:textId="77777777" w:rsidR="00804382" w:rsidRPr="0058673F" w:rsidRDefault="00804382" w:rsidP="00A32277">
      <w:pPr>
        <w:spacing w:line="276" w:lineRule="auto"/>
        <w:rPr>
          <w:rFonts w:cs="Arial"/>
        </w:rPr>
      </w:pPr>
      <w:r w:rsidRPr="0058673F">
        <w:rPr>
          <w:rFonts w:cs="Arial"/>
        </w:rPr>
        <w:t xml:space="preserve">Osoba do kontaktów - </w:t>
      </w:r>
      <w:r w:rsidRPr="00AE3B51">
        <w:rPr>
          <w:rFonts w:cs="Arial"/>
          <w:color w:val="0070C0"/>
        </w:rPr>
        <w:t>………</w:t>
      </w:r>
      <w:r w:rsidR="00AE3B51">
        <w:rPr>
          <w:rFonts w:cs="Arial"/>
          <w:color w:val="0070C0"/>
        </w:rPr>
        <w:t>……………………………………………………………………………….,</w:t>
      </w:r>
    </w:p>
    <w:p w14:paraId="3F15DCDC" w14:textId="77777777" w:rsidR="00804382" w:rsidRPr="0058673F" w:rsidRDefault="00804382" w:rsidP="00A32277">
      <w:pPr>
        <w:spacing w:line="276" w:lineRule="auto"/>
        <w:rPr>
          <w:rFonts w:cs="Arial"/>
        </w:rPr>
      </w:pPr>
      <w:r w:rsidRPr="0058673F">
        <w:rPr>
          <w:rFonts w:cs="Arial"/>
        </w:rPr>
        <w:t>Tel. - .</w:t>
      </w:r>
      <w:r w:rsidRPr="00AE3B51">
        <w:rPr>
          <w:rFonts w:cs="Arial"/>
          <w:color w:val="0070C0"/>
        </w:rPr>
        <w:t>.....................................................;</w:t>
      </w:r>
      <w:r w:rsidRPr="0058673F">
        <w:rPr>
          <w:rFonts w:cs="Arial"/>
        </w:rPr>
        <w:t xml:space="preserve"> fax - </w:t>
      </w:r>
      <w:r w:rsidRPr="00AE3B51">
        <w:rPr>
          <w:rFonts w:cs="Arial"/>
          <w:color w:val="0070C0"/>
        </w:rPr>
        <w:t>................................................</w:t>
      </w:r>
      <w:r w:rsidR="00C826F1" w:rsidRPr="00AE3B51">
        <w:rPr>
          <w:rFonts w:cs="Arial"/>
          <w:color w:val="0070C0"/>
        </w:rPr>
        <w:t>........................</w:t>
      </w:r>
      <w:r w:rsidR="00AE3B51">
        <w:rPr>
          <w:rFonts w:cs="Arial"/>
          <w:color w:val="0070C0"/>
        </w:rPr>
        <w:t>...........,</w:t>
      </w:r>
    </w:p>
    <w:p w14:paraId="44C6CB3F" w14:textId="77777777" w:rsidR="00804382" w:rsidRPr="0058673F" w:rsidRDefault="00804382" w:rsidP="00A32277">
      <w:pPr>
        <w:spacing w:line="276" w:lineRule="auto"/>
        <w:rPr>
          <w:rFonts w:cs="Arial"/>
        </w:rPr>
      </w:pPr>
      <w:r w:rsidRPr="0058673F">
        <w:rPr>
          <w:rFonts w:cs="Arial"/>
        </w:rPr>
        <w:t xml:space="preserve">E-mail: </w:t>
      </w:r>
      <w:r w:rsidRPr="00AE3B51">
        <w:rPr>
          <w:rFonts w:cs="Arial"/>
          <w:color w:val="0070C0"/>
        </w:rPr>
        <w:t>........</w:t>
      </w:r>
      <w:r w:rsidR="00C826F1" w:rsidRPr="00AE3B51">
        <w:rPr>
          <w:rFonts w:cs="Arial"/>
          <w:color w:val="0070C0"/>
        </w:rPr>
        <w:t>....................</w:t>
      </w:r>
      <w:r w:rsidRPr="00AE3B51">
        <w:rPr>
          <w:rFonts w:cs="Arial"/>
          <w:color w:val="0070C0"/>
        </w:rPr>
        <w:t>.....................................................................................</w:t>
      </w:r>
      <w:r w:rsidR="00AE3B51">
        <w:rPr>
          <w:rFonts w:cs="Arial"/>
          <w:color w:val="0070C0"/>
        </w:rPr>
        <w:t>...............................,</w:t>
      </w:r>
    </w:p>
    <w:p w14:paraId="19701C3C" w14:textId="77777777" w:rsidR="00804382" w:rsidRPr="0058673F" w:rsidRDefault="00804382" w:rsidP="00A32277">
      <w:pPr>
        <w:spacing w:line="276" w:lineRule="auto"/>
        <w:jc w:val="left"/>
        <w:rPr>
          <w:rFonts w:cs="Arial"/>
          <w:lang w:eastAsia="ar-SA"/>
        </w:rPr>
      </w:pPr>
      <w:r w:rsidRPr="0058673F">
        <w:rPr>
          <w:rFonts w:cs="Arial"/>
          <w:lang w:eastAsia="ar-SA"/>
        </w:rPr>
        <w:t>Kategoria przedsiębiorstwa Wykonawcy</w:t>
      </w:r>
      <w:r w:rsidR="008D0A54">
        <w:rPr>
          <w:rStyle w:val="Odwoanieprzypisukocowego"/>
          <w:rFonts w:cs="Arial"/>
          <w:lang w:eastAsia="ar-SA"/>
        </w:rPr>
        <w:endnoteReference w:id="1"/>
      </w:r>
      <w:r w:rsidR="00D9385C">
        <w:rPr>
          <w:rFonts w:cs="Arial"/>
          <w:lang w:eastAsia="ar-SA"/>
        </w:rPr>
        <w:t>.</w:t>
      </w:r>
      <w:r w:rsidRPr="00AE3B51">
        <w:rPr>
          <w:rFonts w:cs="Arial"/>
          <w:color w:val="0070C0"/>
          <w:lang w:eastAsia="ar-SA"/>
        </w:rPr>
        <w:t>……………………………...................</w:t>
      </w:r>
      <w:r w:rsidR="00C826F1" w:rsidRPr="00AE3B51">
        <w:rPr>
          <w:rFonts w:cs="Arial"/>
          <w:color w:val="0070C0"/>
          <w:lang w:eastAsia="ar-SA"/>
        </w:rPr>
        <w:t>.</w:t>
      </w:r>
      <w:r w:rsidR="00AE3B51">
        <w:rPr>
          <w:rFonts w:cs="Arial"/>
          <w:color w:val="0070C0"/>
          <w:lang w:eastAsia="ar-SA"/>
        </w:rPr>
        <w:t>...............................,</w:t>
      </w:r>
    </w:p>
    <w:p w14:paraId="7CF7F64C" w14:textId="77777777" w:rsidR="00804382" w:rsidRPr="004B215A" w:rsidRDefault="00804382" w:rsidP="004B215A">
      <w:pPr>
        <w:ind w:left="3544"/>
        <w:rPr>
          <w:rFonts w:cs="Arial"/>
          <w:bCs/>
          <w:i/>
          <w:sz w:val="18"/>
          <w:szCs w:val="18"/>
          <w:lang w:eastAsia="ar-SA"/>
        </w:rPr>
      </w:pPr>
      <w:r w:rsidRPr="004B215A">
        <w:rPr>
          <w:rFonts w:cs="Arial"/>
          <w:bCs/>
          <w:i/>
          <w:sz w:val="18"/>
          <w:szCs w:val="18"/>
          <w:lang w:eastAsia="ar-SA"/>
        </w:rPr>
        <w:t>(</w:t>
      </w:r>
      <w:r w:rsidRPr="004B215A">
        <w:rPr>
          <w:rFonts w:cs="Arial"/>
          <w:i/>
          <w:sz w:val="18"/>
          <w:szCs w:val="18"/>
          <w:lang w:eastAsia="ar-SA"/>
        </w:rPr>
        <w:t>wpisać: mikro, małe, średnie lub duże przedsiębiorstwo – w przypadku konsorcjum należy wskazać kategorię dla każdego konsorcjanta)</w:t>
      </w:r>
    </w:p>
    <w:p w14:paraId="4FB0ACE8" w14:textId="77777777" w:rsidR="00804382" w:rsidRPr="0058673F" w:rsidRDefault="00804382" w:rsidP="0058673F">
      <w:pPr>
        <w:rPr>
          <w:rFonts w:cs="Arial"/>
          <w:lang w:eastAsia="ar-SA"/>
        </w:rPr>
      </w:pPr>
    </w:p>
    <w:p w14:paraId="1C6FADD0" w14:textId="619C1335" w:rsidR="004B6451" w:rsidRPr="00593CD6" w:rsidRDefault="00804382" w:rsidP="00593CD6">
      <w:pPr>
        <w:pStyle w:val="formularzoferty"/>
        <w:numPr>
          <w:ilvl w:val="0"/>
          <w:numId w:val="18"/>
        </w:numPr>
        <w:rPr>
          <w:b/>
        </w:rPr>
      </w:pPr>
      <w:r w:rsidRPr="00C826F1">
        <w:t xml:space="preserve">Oferujemy wykonanie </w:t>
      </w:r>
      <w:r w:rsidR="00593CD6" w:rsidRPr="00593CD6">
        <w:rPr>
          <w:b/>
        </w:rPr>
        <w:t>Remont</w:t>
      </w:r>
      <w:r w:rsidR="00593CD6">
        <w:rPr>
          <w:b/>
        </w:rPr>
        <w:t>u</w:t>
      </w:r>
      <w:r w:rsidR="00593CD6" w:rsidRPr="00593CD6">
        <w:rPr>
          <w:b/>
        </w:rPr>
        <w:t xml:space="preserve"> elewacji frontowej parteru i pierwszego piętra wraz </w:t>
      </w:r>
      <w:r w:rsidR="009E59EF">
        <w:rPr>
          <w:b/>
        </w:rPr>
        <w:br/>
      </w:r>
      <w:r w:rsidR="00593CD6" w:rsidRPr="00593CD6">
        <w:rPr>
          <w:b/>
        </w:rPr>
        <w:t xml:space="preserve">z wejściem głównym w budynkach B1 i B2 w obiekcie FSUSR w Kołobrzegu przy </w:t>
      </w:r>
      <w:r w:rsidR="00806D29">
        <w:rPr>
          <w:b/>
        </w:rPr>
        <w:br/>
      </w:r>
      <w:r w:rsidR="00593CD6">
        <w:rPr>
          <w:b/>
        </w:rPr>
        <w:t>ul. C. K. Norwida 3:</w:t>
      </w:r>
    </w:p>
    <w:p w14:paraId="47E61E51" w14:textId="5051EBDC" w:rsidR="003B3C7B" w:rsidRPr="00106C5B" w:rsidRDefault="003B3C7B" w:rsidP="004B6451">
      <w:pPr>
        <w:pStyle w:val="formularzoferty"/>
        <w:ind w:left="454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3B3C7B" w:rsidRPr="00782358" w14:paraId="12074F17" w14:textId="77777777" w:rsidTr="00CD16EC">
        <w:trPr>
          <w:jc w:val="center"/>
        </w:trPr>
        <w:tc>
          <w:tcPr>
            <w:tcW w:w="9778" w:type="dxa"/>
            <w:shd w:val="clear" w:color="auto" w:fill="DAEEF3"/>
          </w:tcPr>
          <w:p w14:paraId="3640CCC6" w14:textId="77777777" w:rsidR="004B6451" w:rsidRPr="00782358" w:rsidRDefault="004B6451" w:rsidP="004B6451">
            <w:pPr>
              <w:pStyle w:val="formularzoferty"/>
              <w:ind w:left="454"/>
              <w:rPr>
                <w:b/>
                <w:bCs/>
                <w:u w:val="single"/>
              </w:rPr>
            </w:pPr>
            <w:r w:rsidRPr="00782358">
              <w:rPr>
                <w:b/>
                <w:bCs/>
                <w:u w:val="single"/>
              </w:rPr>
              <w:t xml:space="preserve">Wynagrodzenie całkowite za wykonanie przedmiotu zamówienia jest wynagrodzeniem ryczałtowym i nie ulegnie zmianie w trakcie realizacji umowy i wynosi: </w:t>
            </w:r>
          </w:p>
          <w:tbl>
            <w:tblPr>
              <w:tblW w:w="96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701"/>
              <w:gridCol w:w="4394"/>
            </w:tblGrid>
            <w:tr w:rsidR="004B6451" w:rsidRPr="003B3C7B" w14:paraId="1C03543D" w14:textId="77777777" w:rsidTr="005122AE">
              <w:trPr>
                <w:jc w:val="center"/>
              </w:trPr>
              <w:tc>
                <w:tcPr>
                  <w:tcW w:w="3510" w:type="dxa"/>
                  <w:shd w:val="clear" w:color="auto" w:fill="auto"/>
                  <w:vAlign w:val="center"/>
                </w:tcPr>
                <w:p w14:paraId="6EFCA1EB" w14:textId="77777777" w:rsidR="004B6451" w:rsidRPr="003B3C7B" w:rsidRDefault="004B6451" w:rsidP="004B6451">
                  <w:pPr>
                    <w:pStyle w:val="formularzoferty"/>
                    <w:ind w:left="454"/>
                    <w:rPr>
                      <w:b/>
                      <w:bCs/>
                    </w:rPr>
                  </w:pPr>
                  <w:r w:rsidRPr="003B3C7B">
                    <w:rPr>
                      <w:b/>
                      <w:bCs/>
                    </w:rPr>
                    <w:t>Cena netto</w:t>
                  </w:r>
                </w:p>
                <w:p w14:paraId="6CDC93FA" w14:textId="77777777" w:rsidR="004B6451" w:rsidRPr="003B3C7B" w:rsidRDefault="004B6451" w:rsidP="004B6451">
                  <w:pPr>
                    <w:pStyle w:val="formularzoferty"/>
                    <w:ind w:left="454"/>
                    <w:rPr>
                      <w:bCs/>
                    </w:rPr>
                  </w:pPr>
                  <w:r w:rsidRPr="003B3C7B">
                    <w:rPr>
                      <w:bCs/>
                    </w:rPr>
                    <w:t xml:space="preserve">w </w:t>
                  </w:r>
                  <w:proofErr w:type="spellStart"/>
                  <w:r w:rsidRPr="003B3C7B">
                    <w:rPr>
                      <w:bCs/>
                    </w:rPr>
                    <w:t>pln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525D554" w14:textId="77777777" w:rsidR="004B6451" w:rsidRPr="003B3C7B" w:rsidRDefault="004B6451" w:rsidP="004B6451">
                  <w:pPr>
                    <w:pStyle w:val="formularzoferty"/>
                    <w:ind w:left="454"/>
                    <w:rPr>
                      <w:b/>
                      <w:bCs/>
                    </w:rPr>
                  </w:pPr>
                  <w:r w:rsidRPr="003B3C7B">
                    <w:rPr>
                      <w:b/>
                      <w:bCs/>
                    </w:rPr>
                    <w:t>VAT w %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14:paraId="7775ECED" w14:textId="77777777" w:rsidR="004B6451" w:rsidRPr="003B3C7B" w:rsidRDefault="004B6451" w:rsidP="004B6451">
                  <w:pPr>
                    <w:pStyle w:val="formularzoferty"/>
                    <w:ind w:left="454"/>
                    <w:rPr>
                      <w:b/>
                      <w:bCs/>
                    </w:rPr>
                  </w:pPr>
                  <w:r w:rsidRPr="003B3C7B">
                    <w:rPr>
                      <w:b/>
                      <w:bCs/>
                    </w:rPr>
                    <w:t xml:space="preserve">Cena brutto </w:t>
                  </w:r>
                </w:p>
                <w:p w14:paraId="020F3225" w14:textId="77777777" w:rsidR="004B6451" w:rsidRPr="003B3C7B" w:rsidRDefault="004B6451" w:rsidP="004B6451">
                  <w:pPr>
                    <w:pStyle w:val="formularzoferty"/>
                    <w:ind w:left="454"/>
                    <w:rPr>
                      <w:bCs/>
                    </w:rPr>
                  </w:pPr>
                  <w:r w:rsidRPr="003B3C7B">
                    <w:rPr>
                      <w:bCs/>
                    </w:rPr>
                    <w:t xml:space="preserve">w </w:t>
                  </w:r>
                  <w:proofErr w:type="spellStart"/>
                  <w:r w:rsidRPr="003B3C7B">
                    <w:rPr>
                      <w:bCs/>
                    </w:rPr>
                    <w:t>pln</w:t>
                  </w:r>
                  <w:proofErr w:type="spellEnd"/>
                </w:p>
              </w:tc>
            </w:tr>
            <w:tr w:rsidR="004B6451" w:rsidRPr="003B3C7B" w14:paraId="123C4E26" w14:textId="77777777" w:rsidTr="005122AE">
              <w:trPr>
                <w:jc w:val="center"/>
              </w:trPr>
              <w:tc>
                <w:tcPr>
                  <w:tcW w:w="3510" w:type="dxa"/>
                  <w:shd w:val="clear" w:color="auto" w:fill="auto"/>
                  <w:vAlign w:val="center"/>
                </w:tcPr>
                <w:p w14:paraId="46C374BD" w14:textId="77777777" w:rsidR="004B6451" w:rsidRPr="003B3C7B" w:rsidRDefault="004B6451" w:rsidP="004B6451">
                  <w:pPr>
                    <w:pStyle w:val="formularzoferty"/>
                    <w:ind w:left="454"/>
                    <w:rPr>
                      <w:b/>
                      <w:bCs/>
                    </w:rPr>
                  </w:pPr>
                  <w:r w:rsidRPr="003B3C7B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3625991" w14:textId="77777777" w:rsidR="004B6451" w:rsidRPr="003B3C7B" w:rsidRDefault="004B6451" w:rsidP="004B6451">
                  <w:pPr>
                    <w:pStyle w:val="formularzoferty"/>
                    <w:ind w:left="454"/>
                    <w:rPr>
                      <w:b/>
                      <w:bCs/>
                    </w:rPr>
                  </w:pPr>
                  <w:r w:rsidRPr="003B3C7B">
                    <w:rPr>
                      <w:b/>
                      <w:bCs/>
                    </w:rPr>
                    <w:t>b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14:paraId="7F12E085" w14:textId="77777777" w:rsidR="004B6451" w:rsidRPr="003B3C7B" w:rsidRDefault="004B6451" w:rsidP="004B6451">
                  <w:pPr>
                    <w:pStyle w:val="formularzoferty"/>
                    <w:ind w:left="454"/>
                    <w:rPr>
                      <w:b/>
                      <w:bCs/>
                    </w:rPr>
                  </w:pPr>
                  <w:r w:rsidRPr="003B3C7B">
                    <w:rPr>
                      <w:b/>
                      <w:bCs/>
                    </w:rPr>
                    <w:t>c = a +(a*b)</w:t>
                  </w:r>
                </w:p>
              </w:tc>
            </w:tr>
            <w:tr w:rsidR="004B6451" w:rsidRPr="003B3C7B" w14:paraId="37BC57D7" w14:textId="77777777" w:rsidTr="005122AE">
              <w:trPr>
                <w:jc w:val="center"/>
              </w:trPr>
              <w:tc>
                <w:tcPr>
                  <w:tcW w:w="3510" w:type="dxa"/>
                  <w:shd w:val="clear" w:color="auto" w:fill="auto"/>
                </w:tcPr>
                <w:p w14:paraId="2E8EB6C9" w14:textId="77777777" w:rsidR="004B6451" w:rsidRPr="007A67C1" w:rsidRDefault="004B6451" w:rsidP="004B6451">
                  <w:pPr>
                    <w:pStyle w:val="formularzoferty"/>
                    <w:ind w:left="454"/>
                    <w:rPr>
                      <w:bCs/>
                      <w:color w:val="0070C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4071297" w14:textId="77777777" w:rsidR="004B6451" w:rsidRPr="007A67C1" w:rsidRDefault="004B6451" w:rsidP="004B6451">
                  <w:pPr>
                    <w:pStyle w:val="formularzoferty"/>
                    <w:ind w:left="454"/>
                    <w:rPr>
                      <w:bCs/>
                      <w:color w:val="0070C0"/>
                    </w:rPr>
                  </w:pPr>
                  <w:r w:rsidRPr="007A67C1">
                    <w:rPr>
                      <w:bCs/>
                      <w:color w:val="0070C0"/>
                    </w:rPr>
                    <w:t xml:space="preserve">         %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E60EEF8" w14:textId="77777777" w:rsidR="004B6451" w:rsidRPr="007A67C1" w:rsidRDefault="004B6451" w:rsidP="004B6451">
                  <w:pPr>
                    <w:pStyle w:val="formularzoferty"/>
                    <w:ind w:left="454"/>
                    <w:rPr>
                      <w:bCs/>
                      <w:color w:val="0070C0"/>
                    </w:rPr>
                  </w:pPr>
                </w:p>
              </w:tc>
            </w:tr>
            <w:tr w:rsidR="004B6451" w:rsidRPr="003B3C7B" w14:paraId="64008846" w14:textId="77777777" w:rsidTr="005122AE">
              <w:trPr>
                <w:trHeight w:val="470"/>
                <w:jc w:val="center"/>
              </w:trPr>
              <w:tc>
                <w:tcPr>
                  <w:tcW w:w="9605" w:type="dxa"/>
                  <w:gridSpan w:val="3"/>
                  <w:shd w:val="clear" w:color="auto" w:fill="auto"/>
                  <w:vAlign w:val="bottom"/>
                </w:tcPr>
                <w:p w14:paraId="4F82B257" w14:textId="77777777" w:rsidR="004B6451" w:rsidRPr="003B3C7B" w:rsidRDefault="004B6451" w:rsidP="004B6451">
                  <w:pPr>
                    <w:pStyle w:val="formularzoferty"/>
                    <w:ind w:left="454"/>
                    <w:rPr>
                      <w:bCs/>
                    </w:rPr>
                  </w:pPr>
                  <w:r w:rsidRPr="003B3C7B">
                    <w:rPr>
                      <w:b/>
                      <w:bCs/>
                    </w:rPr>
                    <w:t xml:space="preserve">(słownie: </w:t>
                  </w:r>
                  <w:r w:rsidRPr="007A67C1">
                    <w:rPr>
                      <w:b/>
                      <w:bCs/>
                      <w:color w:val="0070C0"/>
                    </w:rPr>
                    <w:t>.................................................................................................................</w:t>
                  </w:r>
                  <w:r w:rsidRPr="003B3C7B">
                    <w:rPr>
                      <w:b/>
                      <w:bCs/>
                    </w:rPr>
                    <w:t xml:space="preserve"> zł brutto)</w:t>
                  </w:r>
                </w:p>
              </w:tc>
            </w:tr>
          </w:tbl>
          <w:p w14:paraId="02625EF4" w14:textId="77777777" w:rsidR="004B6451" w:rsidRDefault="004B6451" w:rsidP="004B6451">
            <w:pPr>
              <w:pStyle w:val="formularzoferty"/>
              <w:spacing w:before="120"/>
              <w:rPr>
                <w:b/>
                <w:bCs/>
              </w:rPr>
            </w:pPr>
          </w:p>
          <w:p w14:paraId="76E6717C" w14:textId="3D52485C" w:rsidR="00950DF9" w:rsidRDefault="003B3C7B" w:rsidP="00444105">
            <w:pPr>
              <w:pStyle w:val="formularzoferty"/>
              <w:spacing w:before="120"/>
              <w:ind w:left="454"/>
              <w:rPr>
                <w:b/>
                <w:bCs/>
              </w:rPr>
            </w:pPr>
            <w:r w:rsidRPr="00782358">
              <w:rPr>
                <w:b/>
                <w:bCs/>
              </w:rPr>
              <w:t xml:space="preserve">Prawidłowość kalkulacji </w:t>
            </w:r>
            <w:r w:rsidR="001A7A12">
              <w:rPr>
                <w:b/>
                <w:bCs/>
              </w:rPr>
              <w:t xml:space="preserve">ww. </w:t>
            </w:r>
            <w:r w:rsidRPr="00782358">
              <w:rPr>
                <w:b/>
                <w:bCs/>
              </w:rPr>
              <w:t>ceny dokumentuje załączony do oferty</w:t>
            </w:r>
            <w:r w:rsidR="00950DF9">
              <w:rPr>
                <w:b/>
                <w:bCs/>
              </w:rPr>
              <w:t>:</w:t>
            </w:r>
          </w:p>
          <w:p w14:paraId="252C5131" w14:textId="4A837DDD" w:rsidR="003B3C7B" w:rsidRDefault="003B3C7B" w:rsidP="00442BA5">
            <w:pPr>
              <w:pStyle w:val="formularzoferty"/>
              <w:numPr>
                <w:ilvl w:val="0"/>
                <w:numId w:val="38"/>
              </w:numPr>
              <w:spacing w:before="0"/>
              <w:ind w:left="955"/>
              <w:rPr>
                <w:bCs/>
              </w:rPr>
            </w:pPr>
            <w:r w:rsidRPr="00782358">
              <w:rPr>
                <w:b/>
                <w:bCs/>
              </w:rPr>
              <w:t>szczegółowy kosztorys ofertowy (</w:t>
            </w:r>
            <w:r w:rsidRPr="00717330">
              <w:rPr>
                <w:b/>
                <w:bCs/>
                <w:color w:val="FF0000"/>
              </w:rPr>
              <w:t>w wersji podpisanej oraz edytowalnej umożliwiającej jego otwarcie i weryfikację, z wykorzystaniem funkcji, które posiada program Norma Pro, będący w posiadaniu Zamawiającego</w:t>
            </w:r>
            <w:r w:rsidRPr="00782358">
              <w:rPr>
                <w:b/>
                <w:bCs/>
              </w:rPr>
              <w:t xml:space="preserve">), który uwzględnia wszystkie elementy cenotwórcze </w:t>
            </w:r>
            <w:r w:rsidRPr="00782358">
              <w:rPr>
                <w:bCs/>
              </w:rPr>
              <w:t>określone w</w:t>
            </w:r>
            <w:r w:rsidRPr="00782358">
              <w:rPr>
                <w:b/>
                <w:bCs/>
              </w:rPr>
              <w:t xml:space="preserve"> </w:t>
            </w:r>
            <w:r w:rsidRPr="00782358">
              <w:rPr>
                <w:bCs/>
              </w:rPr>
              <w:t>załączonym do SWZ;</w:t>
            </w:r>
            <w:r w:rsidRPr="00782358">
              <w:rPr>
                <w:b/>
                <w:bCs/>
              </w:rPr>
              <w:t xml:space="preserve"> </w:t>
            </w:r>
            <w:r w:rsidRPr="00782358">
              <w:rPr>
                <w:bCs/>
              </w:rPr>
              <w:t>projekcie, dokumentacji technicznej, specyfikacji technicznej wykonania i odbioru robót budowlanych.</w:t>
            </w:r>
          </w:p>
          <w:p w14:paraId="30337D4C" w14:textId="3BDA184F" w:rsidR="003B3C7B" w:rsidRPr="00DC0BD2" w:rsidRDefault="003B3C7B" w:rsidP="00782358">
            <w:pPr>
              <w:pStyle w:val="formularzoferty"/>
              <w:ind w:left="454"/>
              <w:rPr>
                <w:bCs/>
                <w:strike/>
              </w:rPr>
            </w:pPr>
            <w:r w:rsidRPr="00782358">
              <w:rPr>
                <w:bCs/>
              </w:rPr>
              <w:t>Podane wyżej ceny są ostateczne i zawierają wszystkie koszty Wykonawcy, w tym należny podatek VAT</w:t>
            </w:r>
            <w:r w:rsidR="00B71345">
              <w:rPr>
                <w:bCs/>
              </w:rPr>
              <w:t xml:space="preserve"> oraz</w:t>
            </w:r>
            <w:r w:rsidR="00E95742">
              <w:rPr>
                <w:bCs/>
              </w:rPr>
              <w:t xml:space="preserve"> uwzględniają przewidywany </w:t>
            </w:r>
            <w:r w:rsidR="00E95742">
              <w:t xml:space="preserve">wzrost kosztów wynagrodzenia </w:t>
            </w:r>
            <w:r w:rsidR="00DC0BD2" w:rsidRPr="007D554F">
              <w:t xml:space="preserve">w </w:t>
            </w:r>
            <w:r w:rsidR="00E95742" w:rsidRPr="007D554F">
              <w:t xml:space="preserve"> 202</w:t>
            </w:r>
            <w:r w:rsidR="00C96C62" w:rsidRPr="007D554F">
              <w:t>3</w:t>
            </w:r>
            <w:r w:rsidR="00E95742" w:rsidRPr="007D554F">
              <w:t xml:space="preserve"> r.</w:t>
            </w:r>
            <w:r w:rsidR="00B71345" w:rsidRPr="007D554F">
              <w:rPr>
                <w:bCs/>
              </w:rPr>
              <w:t xml:space="preserve"> </w:t>
            </w:r>
          </w:p>
          <w:p w14:paraId="2A711E4C" w14:textId="77777777" w:rsidR="00015A21" w:rsidRPr="00015A21" w:rsidRDefault="00015A21" w:rsidP="00950DF9">
            <w:pPr>
              <w:pStyle w:val="formularzoferty"/>
              <w:spacing w:before="120"/>
              <w:ind w:left="454"/>
              <w:rPr>
                <w:bCs/>
              </w:rPr>
            </w:pPr>
            <w:r w:rsidRPr="00015A21">
              <w:rPr>
                <w:bCs/>
              </w:rPr>
              <w:t>Informacja o mechanizmie odwróconego VAT *</w:t>
            </w:r>
          </w:p>
          <w:p w14:paraId="50A40A92" w14:textId="77777777" w:rsidR="00015A21" w:rsidRPr="00015A21" w:rsidRDefault="00015A21" w:rsidP="00950DF9">
            <w:pPr>
              <w:pStyle w:val="formularzoferty"/>
              <w:spacing w:before="0"/>
              <w:ind w:left="454"/>
              <w:rPr>
                <w:bCs/>
              </w:rPr>
            </w:pPr>
            <w:r w:rsidRPr="00015A21">
              <w:rPr>
                <w:bCs/>
              </w:rPr>
              <w:t>*Zamawiający nie ma obowiązku doliczenia do ceny oferty podatku VAT * - gdyż cena podana powyżej obejmuje podatek od towarów i usług.</w:t>
            </w:r>
          </w:p>
          <w:p w14:paraId="40366F63" w14:textId="77777777" w:rsidR="00015A21" w:rsidRPr="00782358" w:rsidRDefault="00015A21" w:rsidP="00950DF9">
            <w:pPr>
              <w:pStyle w:val="formularzoferty"/>
              <w:spacing w:before="0"/>
              <w:ind w:left="454"/>
              <w:rPr>
                <w:bCs/>
              </w:rPr>
            </w:pPr>
            <w:r w:rsidRPr="00015A21">
              <w:rPr>
                <w:bCs/>
              </w:rPr>
              <w:t xml:space="preserve">*Zamawiający ma obowiązek doliczyć do ceny oferty podatek VAT* - gdyż cena podana powyżej nie obejmuje podatku od towarów i usług w zakresie (nazwa/rodzaj towaru/usługi) </w:t>
            </w:r>
            <w:r w:rsidRPr="001A7A12">
              <w:rPr>
                <w:bCs/>
                <w:color w:val="0070C0"/>
              </w:rPr>
              <w:t>.………………………. o wartości ……………………zł netto.</w:t>
            </w:r>
          </w:p>
          <w:p w14:paraId="035BF578" w14:textId="5197E563" w:rsidR="00364D83" w:rsidRPr="00491222" w:rsidRDefault="003B3C7B" w:rsidP="00FE3731">
            <w:pPr>
              <w:pStyle w:val="formularzoferty"/>
              <w:numPr>
                <w:ilvl w:val="0"/>
                <w:numId w:val="20"/>
              </w:numPr>
              <w:ind w:left="671"/>
              <w:rPr>
                <w:b/>
                <w:bCs/>
                <w:color w:val="FF0000"/>
                <w:u w:val="single"/>
              </w:rPr>
            </w:pPr>
            <w:r w:rsidRPr="00442BA5">
              <w:rPr>
                <w:b/>
                <w:bCs/>
                <w:color w:val="FF0000"/>
                <w:u w:val="single"/>
              </w:rPr>
              <w:t xml:space="preserve">Zadanie Inwestycyjne zrealizujemy w terminie </w:t>
            </w:r>
            <w:r w:rsidR="00593CD6">
              <w:rPr>
                <w:b/>
                <w:bCs/>
                <w:color w:val="FF0000"/>
                <w:u w:val="single"/>
              </w:rPr>
              <w:t xml:space="preserve">do </w:t>
            </w:r>
            <w:r w:rsidR="0028184C">
              <w:rPr>
                <w:b/>
                <w:bCs/>
                <w:color w:val="FF0000"/>
                <w:u w:val="single"/>
              </w:rPr>
              <w:t>120</w:t>
            </w:r>
            <w:r w:rsidR="00593CD6" w:rsidRPr="00593CD6">
              <w:rPr>
                <w:b/>
                <w:bCs/>
                <w:color w:val="FF0000"/>
                <w:u w:val="single"/>
              </w:rPr>
              <w:t xml:space="preserve"> dni od dnia zawarcia umowy </w:t>
            </w:r>
            <w:r w:rsidR="00883B02" w:rsidRPr="003416FC">
              <w:t xml:space="preserve">– przy czym termin zakończenia robót i zgłoszenia ich do odbioru nastąpi nie później niż </w:t>
            </w:r>
            <w:r w:rsidR="00B82096">
              <w:br/>
            </w:r>
            <w:r w:rsidR="00715C3C" w:rsidRPr="003533FB">
              <w:rPr>
                <w:b/>
              </w:rPr>
              <w:t xml:space="preserve">na 7 dni przed terminem realizacji Inwestycji. </w:t>
            </w:r>
          </w:p>
          <w:p w14:paraId="60960989" w14:textId="77777777" w:rsidR="00491222" w:rsidRPr="003533FB" w:rsidRDefault="00491222" w:rsidP="00491222">
            <w:pPr>
              <w:pStyle w:val="formularzoferty"/>
              <w:rPr>
                <w:b/>
                <w:bCs/>
                <w:color w:val="FF0000"/>
                <w:u w:val="single"/>
              </w:rPr>
            </w:pPr>
          </w:p>
          <w:p w14:paraId="79E4C186" w14:textId="0E8C83C6" w:rsidR="003B3C7B" w:rsidRPr="00491222" w:rsidRDefault="003B3C7B" w:rsidP="00491222">
            <w:pPr>
              <w:pStyle w:val="formularzoferty"/>
              <w:numPr>
                <w:ilvl w:val="0"/>
                <w:numId w:val="20"/>
              </w:numPr>
              <w:rPr>
                <w:b/>
                <w:bCs/>
                <w:color w:val="FF0000"/>
                <w:u w:val="single"/>
              </w:rPr>
            </w:pPr>
            <w:r w:rsidRPr="00782358">
              <w:rPr>
                <w:bCs/>
              </w:rPr>
              <w:t xml:space="preserve">Udzielamy rękojmi oraz gwarancji na </w:t>
            </w:r>
            <w:r w:rsidR="00491222">
              <w:rPr>
                <w:bCs/>
                <w:u w:val="single"/>
              </w:rPr>
              <w:t xml:space="preserve">wykonane roboty budowlane </w:t>
            </w:r>
            <w:r w:rsidRPr="00782358">
              <w:rPr>
                <w:bCs/>
                <w:u w:val="single"/>
              </w:rPr>
              <w:t>na okres</w:t>
            </w:r>
            <w:r w:rsidRPr="00782358">
              <w:rPr>
                <w:b/>
                <w:bCs/>
                <w:u w:val="single"/>
              </w:rPr>
              <w:t xml:space="preserve">: </w:t>
            </w:r>
            <w:r w:rsidR="00491222">
              <w:rPr>
                <w:b/>
                <w:bCs/>
                <w:u w:val="single"/>
              </w:rPr>
              <w:br/>
            </w:r>
            <w:r w:rsidR="00491222" w:rsidRPr="00FE3731">
              <w:rPr>
                <w:b/>
                <w:bCs/>
                <w:color w:val="FF0000"/>
                <w:sz w:val="24"/>
                <w:szCs w:val="24"/>
              </w:rPr>
              <w:lastRenderedPageBreak/>
              <w:t>24 miesięcy/</w:t>
            </w:r>
            <w:r w:rsidR="00FE3731" w:rsidRPr="00FE373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91222" w:rsidRPr="00FE3731">
              <w:rPr>
                <w:b/>
                <w:bCs/>
                <w:color w:val="FF0000"/>
                <w:sz w:val="24"/>
                <w:szCs w:val="24"/>
              </w:rPr>
              <w:t>36 miesięcy/</w:t>
            </w:r>
            <w:r w:rsidR="00FE3731" w:rsidRPr="00FE373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91222" w:rsidRPr="00FE3731">
              <w:rPr>
                <w:b/>
                <w:bCs/>
                <w:color w:val="FF0000"/>
                <w:sz w:val="24"/>
                <w:szCs w:val="24"/>
              </w:rPr>
              <w:t>48 miesięcy/</w:t>
            </w:r>
            <w:r w:rsidR="00FE3731" w:rsidRPr="00FE373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91222" w:rsidRPr="00FE3731">
              <w:rPr>
                <w:b/>
                <w:bCs/>
                <w:color w:val="FF0000"/>
                <w:sz w:val="24"/>
                <w:szCs w:val="24"/>
              </w:rPr>
              <w:t>60 miesięcy/</w:t>
            </w:r>
            <w:r w:rsidR="00FE3731" w:rsidRPr="00FE373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91222" w:rsidRPr="00FE3731">
              <w:rPr>
                <w:b/>
                <w:bCs/>
                <w:color w:val="FF0000"/>
                <w:sz w:val="24"/>
                <w:szCs w:val="24"/>
              </w:rPr>
              <w:t>72 miesiące</w:t>
            </w:r>
            <w:r w:rsidR="00491222" w:rsidRPr="00FE3731">
              <w:rPr>
                <w:b/>
                <w:bCs/>
                <w:color w:val="FF0000"/>
              </w:rPr>
              <w:t xml:space="preserve"> (*), </w:t>
            </w:r>
            <w:r w:rsidRPr="00FE3731">
              <w:rPr>
                <w:bCs/>
              </w:rPr>
              <w:t>który</w:t>
            </w:r>
            <w:r w:rsidRPr="00491222">
              <w:rPr>
                <w:b/>
                <w:bCs/>
              </w:rPr>
              <w:t xml:space="preserve"> </w:t>
            </w:r>
            <w:r w:rsidRPr="00491222">
              <w:rPr>
                <w:bCs/>
              </w:rPr>
              <w:t>jest liczony od dnia podpisania bezusterkow</w:t>
            </w:r>
            <w:r w:rsidR="004B6451" w:rsidRPr="00491222">
              <w:rPr>
                <w:bCs/>
              </w:rPr>
              <w:t>ego protokołu odbioru końcowego.</w:t>
            </w:r>
          </w:p>
          <w:p w14:paraId="081A7DE7" w14:textId="0CB3D071" w:rsidR="009C3955" w:rsidRPr="00782358" w:rsidRDefault="009C3955" w:rsidP="004B6451">
            <w:pPr>
              <w:pStyle w:val="formularzoferty"/>
              <w:rPr>
                <w:bCs/>
              </w:rPr>
            </w:pPr>
          </w:p>
          <w:p w14:paraId="1385E0A1" w14:textId="09F71A55" w:rsidR="003B3C7B" w:rsidRPr="004B6451" w:rsidRDefault="003B3C7B" w:rsidP="00442BA5">
            <w:pPr>
              <w:pStyle w:val="formularzoferty"/>
              <w:numPr>
                <w:ilvl w:val="0"/>
                <w:numId w:val="20"/>
              </w:numPr>
              <w:rPr>
                <w:bCs/>
              </w:rPr>
            </w:pPr>
            <w:r w:rsidRPr="00782358">
              <w:rPr>
                <w:bCs/>
              </w:rPr>
              <w:t>Zamówienie wykonamy samodzielnie */ powierzymy podwykonawcy/com wskazanym</w:t>
            </w:r>
            <w:r w:rsidR="00F90DF2">
              <w:rPr>
                <w:bCs/>
              </w:rPr>
              <w:t xml:space="preserve"> w </w:t>
            </w:r>
            <w:r w:rsidR="00114C22">
              <w:rPr>
                <w:bCs/>
              </w:rPr>
              <w:t>oświadczeniu wstępnym</w:t>
            </w:r>
            <w:r w:rsidR="00114C22" w:rsidRPr="00782358" w:rsidDel="00114C22">
              <w:rPr>
                <w:bCs/>
              </w:rPr>
              <w:t xml:space="preserve"> </w:t>
            </w:r>
            <w:r w:rsidRPr="00782358">
              <w:rPr>
                <w:bCs/>
              </w:rPr>
              <w:t xml:space="preserve">* </w:t>
            </w:r>
            <w:r w:rsidRPr="00782358">
              <w:rPr>
                <w:bCs/>
                <w:i/>
              </w:rPr>
              <w:t xml:space="preserve">(dane uzupełnić </w:t>
            </w:r>
            <w:r w:rsidR="00114C22">
              <w:rPr>
                <w:bCs/>
                <w:i/>
              </w:rPr>
              <w:t>odpowiednio</w:t>
            </w:r>
            <w:r w:rsidRPr="00782358">
              <w:rPr>
                <w:bCs/>
                <w:i/>
              </w:rPr>
              <w:t>)</w:t>
            </w:r>
            <w:r w:rsidRPr="00782358">
              <w:rPr>
                <w:bCs/>
              </w:rPr>
              <w:t xml:space="preserve"> </w:t>
            </w:r>
          </w:p>
        </w:tc>
      </w:tr>
    </w:tbl>
    <w:p w14:paraId="4BB05EED" w14:textId="77777777" w:rsidR="00CF3E98" w:rsidRDefault="00CF3E98" w:rsidP="003B3C7B">
      <w:pPr>
        <w:pStyle w:val="formularzoferty"/>
        <w:ind w:left="454"/>
        <w:rPr>
          <w:bCs/>
        </w:rPr>
      </w:pPr>
    </w:p>
    <w:p w14:paraId="5AB2A865" w14:textId="77777777" w:rsidR="003B3C7B" w:rsidRDefault="003B3C7B" w:rsidP="00442BA5">
      <w:pPr>
        <w:pStyle w:val="formularzoferty"/>
        <w:numPr>
          <w:ilvl w:val="0"/>
          <w:numId w:val="23"/>
        </w:numPr>
      </w:pPr>
      <w:r w:rsidRPr="003B3C7B">
        <w:t xml:space="preserve">Jednocześnie </w:t>
      </w:r>
      <w:r w:rsidRPr="003B3C7B">
        <w:rPr>
          <w:b/>
        </w:rPr>
        <w:t>Oświadczamy, że</w:t>
      </w:r>
      <w:r w:rsidRPr="003B3C7B">
        <w:t>:</w:t>
      </w:r>
    </w:p>
    <w:p w14:paraId="1018A60C" w14:textId="77777777" w:rsidR="00804382" w:rsidRPr="0058673F" w:rsidRDefault="00804382" w:rsidP="00442BA5">
      <w:pPr>
        <w:pStyle w:val="formularzoferty"/>
        <w:numPr>
          <w:ilvl w:val="1"/>
          <w:numId w:val="23"/>
        </w:numPr>
      </w:pPr>
      <w:r w:rsidRPr="003856C6">
        <w:t>Zdobyliśmy</w:t>
      </w:r>
      <w:r w:rsidRPr="0058673F">
        <w:t xml:space="preserve"> wszelkie informacje niezbędne do prawidłowego prz</w:t>
      </w:r>
      <w:r w:rsidR="005F1D54" w:rsidRPr="0058673F">
        <w:t>ygotowania i złożenia oferty, a </w:t>
      </w:r>
      <w:r w:rsidRPr="0058673F">
        <w:t>oferowany przez nas przedmiot zamówienia spełnia wszystkie wymagania określone przez Zamawiającego w SWZ oraz dokumentacji projektowej i przedmiarach robót.</w:t>
      </w:r>
    </w:p>
    <w:p w14:paraId="1CA6D2C8" w14:textId="77777777" w:rsidR="00804382" w:rsidRPr="0058673F" w:rsidRDefault="00804382" w:rsidP="00442BA5">
      <w:pPr>
        <w:pStyle w:val="formularzoferty"/>
        <w:numPr>
          <w:ilvl w:val="1"/>
          <w:numId w:val="23"/>
        </w:numPr>
      </w:pPr>
      <w:r w:rsidRPr="0058673F">
        <w:t>Nie wnosimy zastrzeżeń i zobowiązujemy się do stosowa</w:t>
      </w:r>
      <w:r w:rsidR="005F1D54" w:rsidRPr="0058673F">
        <w:t>nia określonych warunków oraz w </w:t>
      </w:r>
      <w:r w:rsidRPr="0058673F">
        <w:t>przypadku wyboru naszej oferty - do zawarcia umowy zgodnej ze złożoną ofertą oraz postanowieniami SWZ, w miejscu i terminie wyznaczonym przez Zamawiającego.</w:t>
      </w:r>
    </w:p>
    <w:p w14:paraId="46F113E1" w14:textId="77777777" w:rsidR="00804382" w:rsidRDefault="00804382" w:rsidP="00442BA5">
      <w:pPr>
        <w:pStyle w:val="formularzoferty"/>
        <w:numPr>
          <w:ilvl w:val="1"/>
          <w:numId w:val="23"/>
        </w:numPr>
      </w:pPr>
      <w:r w:rsidRPr="0058673F">
        <w:t>Akceptujemy warunki płatności określone w Projektowanych Postanowieniach Umowy, w 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784AE2">
        <w:rPr>
          <w:rStyle w:val="Odwoanieprzypisukocowego"/>
        </w:rPr>
        <w:endnoteReference w:id="2"/>
      </w:r>
      <w:r w:rsidRPr="0058673F">
        <w:t>.</w:t>
      </w:r>
    </w:p>
    <w:p w14:paraId="78B59422" w14:textId="6A2E0EC9" w:rsidR="00C2599B" w:rsidRDefault="00C2599B" w:rsidP="00C2599B">
      <w:pPr>
        <w:pStyle w:val="formularzoferty"/>
        <w:numPr>
          <w:ilvl w:val="1"/>
          <w:numId w:val="23"/>
        </w:numPr>
      </w:pPr>
      <w:r>
        <w:t>Pozostajemy związani niniejszą ofertą przez okres wskazany w Rozdz. X ust. 1 SWZ</w:t>
      </w:r>
    </w:p>
    <w:p w14:paraId="6900C9F8" w14:textId="77777777" w:rsidR="00C2599B" w:rsidRDefault="00C2599B" w:rsidP="00C2599B">
      <w:pPr>
        <w:pStyle w:val="formularzoferty"/>
        <w:ind w:left="907"/>
      </w:pPr>
      <w:r>
        <w:t>(z uwzględnieniem modyfikacji terminu składania ofert).</w:t>
      </w:r>
    </w:p>
    <w:p w14:paraId="3F4D1E2A" w14:textId="77777777" w:rsidR="00804382" w:rsidRPr="0058673F" w:rsidRDefault="00804382" w:rsidP="00442BA5">
      <w:pPr>
        <w:pStyle w:val="formularzoferty"/>
        <w:numPr>
          <w:ilvl w:val="1"/>
          <w:numId w:val="23"/>
        </w:numPr>
      </w:pPr>
      <w:r w:rsidRPr="0058673F">
        <w:t>Deklarujemy przed zawarciem umowy:</w:t>
      </w:r>
    </w:p>
    <w:p w14:paraId="0E75472C" w14:textId="79CAB181" w:rsidR="004B6451" w:rsidRPr="003533FB" w:rsidRDefault="00132FA7" w:rsidP="003533FB">
      <w:pPr>
        <w:pStyle w:val="formularzoferty"/>
        <w:numPr>
          <w:ilvl w:val="2"/>
          <w:numId w:val="23"/>
        </w:numPr>
      </w:pPr>
      <w:r w:rsidRPr="0058673F">
        <w:t xml:space="preserve">wniesienie </w:t>
      </w:r>
      <w:r w:rsidRPr="00F92C91">
        <w:rPr>
          <w:b/>
        </w:rPr>
        <w:t xml:space="preserve">zabezpieczenia należytego wykonania umowy </w:t>
      </w:r>
      <w:r w:rsidRPr="003533FB">
        <w:rPr>
          <w:b/>
          <w:color w:val="0070C0"/>
        </w:rPr>
        <w:t xml:space="preserve">w wysokości </w:t>
      </w:r>
      <w:r w:rsidR="0066602E" w:rsidRPr="003533FB">
        <w:rPr>
          <w:b/>
          <w:color w:val="0070C0"/>
        </w:rPr>
        <w:t>5 %</w:t>
      </w:r>
      <w:r w:rsidR="0066602E" w:rsidRPr="003533FB">
        <w:rPr>
          <w:color w:val="0070C0"/>
        </w:rPr>
        <w:t xml:space="preserve"> </w:t>
      </w:r>
      <w:r w:rsidRPr="003533FB">
        <w:rPr>
          <w:color w:val="0070C0"/>
        </w:rPr>
        <w:t>ceny całk</w:t>
      </w:r>
      <w:r w:rsidR="004B6451" w:rsidRPr="003533FB">
        <w:rPr>
          <w:color w:val="0070C0"/>
        </w:rPr>
        <w:t>owitej brutto podanej w ofercie</w:t>
      </w:r>
    </w:p>
    <w:p w14:paraId="382EAEE3" w14:textId="01564C16" w:rsidR="00804382" w:rsidRPr="004B6451" w:rsidRDefault="00804382" w:rsidP="00442BA5">
      <w:pPr>
        <w:pStyle w:val="formularzoferty"/>
        <w:numPr>
          <w:ilvl w:val="2"/>
          <w:numId w:val="23"/>
        </w:numPr>
        <w:ind w:left="1418" w:hanging="425"/>
        <w:rPr>
          <w:color w:val="0070C0"/>
        </w:rPr>
      </w:pPr>
      <w:r w:rsidRPr="0058673F">
        <w:t xml:space="preserve">złożenie kopi </w:t>
      </w:r>
      <w:r w:rsidRPr="00F92C91">
        <w:rPr>
          <w:b/>
        </w:rPr>
        <w:t>aktualnej, opłaconej ogólnej polisy OC</w:t>
      </w:r>
      <w:r w:rsidRPr="0058673F">
        <w:t xml:space="preserve"> </w:t>
      </w:r>
      <w:r w:rsidR="008C1AE4">
        <w:t xml:space="preserve"> </w:t>
      </w:r>
      <w:r w:rsidRPr="0058673F">
        <w:t xml:space="preserve">potwierdzającej posiadanie </w:t>
      </w:r>
      <w:r w:rsidR="004B6451">
        <w:t xml:space="preserve">         </w:t>
      </w:r>
      <w:r w:rsidRPr="0058673F">
        <w:t xml:space="preserve">ubezpieczenia z tytułu prowadzonej działalności na kwotę </w:t>
      </w:r>
      <w:r w:rsidR="00784AE2">
        <w:t>wymaganą w SWZ.</w:t>
      </w:r>
    </w:p>
    <w:p w14:paraId="71F806AA" w14:textId="4D79676D" w:rsidR="00F92C91" w:rsidRPr="0058673F" w:rsidRDefault="00F92C91" w:rsidP="00442BA5">
      <w:pPr>
        <w:pStyle w:val="formularzoferty"/>
        <w:numPr>
          <w:ilvl w:val="2"/>
          <w:numId w:val="23"/>
        </w:numPr>
      </w:pPr>
      <w:r w:rsidRPr="00F92C91">
        <w:t xml:space="preserve">złożenie </w:t>
      </w:r>
      <w:r w:rsidR="007432B1">
        <w:t xml:space="preserve">pozostałych </w:t>
      </w:r>
      <w:r w:rsidRPr="00F92C91">
        <w:t>d</w:t>
      </w:r>
      <w:r>
        <w:t>okumentów</w:t>
      </w:r>
      <w:r w:rsidR="007432B1">
        <w:t>, o których mowa w SWZ p. XVIII.1</w:t>
      </w:r>
      <w:r w:rsidRPr="00F92C91">
        <w:t>.</w:t>
      </w:r>
    </w:p>
    <w:p w14:paraId="53249D8B" w14:textId="77777777" w:rsidR="00804382" w:rsidRPr="004C1070" w:rsidRDefault="00804382" w:rsidP="00442BA5">
      <w:pPr>
        <w:pStyle w:val="formularzoferty"/>
        <w:numPr>
          <w:ilvl w:val="1"/>
          <w:numId w:val="23"/>
        </w:numPr>
        <w:rPr>
          <w:b/>
        </w:r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3EBCCC04" w14:textId="77777777" w:rsidR="00804382" w:rsidRPr="003856C6" w:rsidRDefault="00804382" w:rsidP="00442BA5">
      <w:pPr>
        <w:pStyle w:val="formularzoferty"/>
        <w:numPr>
          <w:ilvl w:val="1"/>
          <w:numId w:val="23"/>
        </w:numPr>
      </w:pPr>
      <w:r w:rsidRPr="0058673F">
        <w:t>Oświadczam, że w zakresie wypełnienia obowiązków informacyjnych przewidzianych w art. 13 lub art. 14 RODO:</w:t>
      </w:r>
    </w:p>
    <w:p w14:paraId="6BEB8C38" w14:textId="77777777" w:rsidR="00804382" w:rsidRPr="003856C6" w:rsidRDefault="00804382" w:rsidP="00442BA5">
      <w:pPr>
        <w:pStyle w:val="formularzoferty"/>
        <w:numPr>
          <w:ilvl w:val="2"/>
          <w:numId w:val="23"/>
        </w:numPr>
      </w:pPr>
      <w:r w:rsidRPr="0058673F">
        <w:t>wypełniłem obowiązki informacyjne przewidziane w art. 13 lub art. 14 RODO</w:t>
      </w:r>
      <w:r w:rsidR="008D0A54">
        <w:rPr>
          <w:rStyle w:val="Odwoanieprzypisukocowego"/>
        </w:rPr>
        <w:endnoteReference w:id="3"/>
      </w:r>
      <w:r w:rsidR="008D0A54">
        <w:t xml:space="preserve"> </w:t>
      </w:r>
      <w:r w:rsidRPr="0058673F">
        <w:t xml:space="preserve">wobec osób fizycznych, od których dane osobowe bezpośrednio lub pośrednio pozyskałem w celu ubiegania się o udzielenie zamówienia publicznego w niniejszym postępowaniu. </w:t>
      </w:r>
      <w:r w:rsidRPr="003856C6">
        <w:t>*</w:t>
      </w:r>
    </w:p>
    <w:p w14:paraId="466F2738" w14:textId="77777777" w:rsidR="00804382" w:rsidRPr="0058673F" w:rsidRDefault="00804382" w:rsidP="00442BA5">
      <w:pPr>
        <w:pStyle w:val="formularzoferty"/>
        <w:numPr>
          <w:ilvl w:val="2"/>
          <w:numId w:val="23"/>
        </w:numPr>
      </w:pPr>
      <w:r w:rsidRPr="0058673F">
        <w:t xml:space="preserve">nie przekazuję danych osobowych innych niż bezpośrednio dotyczących mojej firmy lub zachodzi wyłączenie stosowania obowiązku informacyjnego, stosownie do art. 13 ust. 4 lub art. 14 ust. 5 RODO. </w:t>
      </w:r>
      <w:r w:rsidRPr="003856C6">
        <w:t>*</w:t>
      </w:r>
    </w:p>
    <w:p w14:paraId="31407852" w14:textId="77777777" w:rsidR="00804382" w:rsidRPr="0058673F" w:rsidRDefault="00804382" w:rsidP="00442BA5">
      <w:pPr>
        <w:pStyle w:val="formularzoferty"/>
        <w:numPr>
          <w:ilvl w:val="0"/>
          <w:numId w:val="23"/>
        </w:numPr>
      </w:pPr>
      <w:r w:rsidRPr="004C1070">
        <w:rPr>
          <w:b/>
        </w:rPr>
        <w:t xml:space="preserve">Informacje o aktualnych oświadczeniach lub dokumentach ogólnodostępnych </w:t>
      </w:r>
      <w:r w:rsidRPr="004C1070">
        <w:rPr>
          <w:b/>
        </w:rPr>
        <w:br/>
        <w:t>i możliwych do pobrania przez zamawiającego</w:t>
      </w:r>
      <w:r w:rsidRPr="0058673F">
        <w:t xml:space="preserve"> zgodnie z Rozporządzeniem Ministra Rozwoju w sprawie rodzaju dokumentów, jakich może żądać zamawiający </w:t>
      </w:r>
      <w:r w:rsidRPr="0058673F">
        <w:br/>
        <w:t>od wykonawcy w postępowaniu o udzielenie zamówienia:</w:t>
      </w:r>
      <w:r w:rsidR="00292AED" w:rsidRPr="0058673F">
        <w:t xml:space="preserve"> </w:t>
      </w:r>
    </w:p>
    <w:p w14:paraId="1154A7A0" w14:textId="7694B4AE" w:rsidR="00804382" w:rsidRPr="0058673F" w:rsidRDefault="00804382" w:rsidP="00442BA5">
      <w:pPr>
        <w:pStyle w:val="formularzoferty"/>
        <w:numPr>
          <w:ilvl w:val="1"/>
          <w:numId w:val="23"/>
        </w:numPr>
      </w:pPr>
      <w:r w:rsidRPr="0058673F">
        <w:t xml:space="preserve">Nazwa dokumentu/oświadczenia* </w:t>
      </w:r>
      <w:r w:rsidRPr="00F95DFC">
        <w:rPr>
          <w:color w:val="0070C0"/>
        </w:rPr>
        <w:t xml:space="preserve">……………………………………………………… </w:t>
      </w:r>
      <w:r w:rsidR="00B82096">
        <w:rPr>
          <w:color w:val="0070C0"/>
        </w:rPr>
        <w:br/>
      </w:r>
      <w:r w:rsidRPr="0058673F">
        <w:t xml:space="preserve">Adres strony internetowej: </w:t>
      </w:r>
      <w:r w:rsidRPr="00F95DFC">
        <w:rPr>
          <w:color w:val="0070C0"/>
        </w:rPr>
        <w:t>………………………………………………………………</w:t>
      </w:r>
    </w:p>
    <w:p w14:paraId="77AF63B0" w14:textId="557C6C10" w:rsidR="00804382" w:rsidRPr="0058673F" w:rsidRDefault="00804382" w:rsidP="00442BA5">
      <w:pPr>
        <w:pStyle w:val="formularzoferty"/>
        <w:numPr>
          <w:ilvl w:val="1"/>
          <w:numId w:val="23"/>
        </w:numPr>
      </w:pPr>
      <w:r w:rsidRPr="0058673F">
        <w:t xml:space="preserve">Nazwa dokumentu/oświadczenia* </w:t>
      </w:r>
      <w:r w:rsidRPr="00F95DFC">
        <w:rPr>
          <w:color w:val="0070C0"/>
        </w:rPr>
        <w:t>………………………………………………………</w:t>
      </w:r>
      <w:r w:rsidRPr="0058673F">
        <w:t xml:space="preserve"> </w:t>
      </w:r>
      <w:r w:rsidR="00B82096">
        <w:br/>
      </w:r>
      <w:r w:rsidRPr="0058673F">
        <w:t xml:space="preserve">Adres strony internetowej: </w:t>
      </w:r>
      <w:r w:rsidRPr="00F95DFC">
        <w:rPr>
          <w:color w:val="0070C0"/>
        </w:rPr>
        <w:t>………………………………………………………………</w:t>
      </w:r>
    </w:p>
    <w:p w14:paraId="1E904A7B" w14:textId="518D826A" w:rsidR="00804382" w:rsidRPr="0058673F" w:rsidRDefault="00804382" w:rsidP="00442BA5">
      <w:pPr>
        <w:pStyle w:val="formularzoferty"/>
        <w:numPr>
          <w:ilvl w:val="1"/>
          <w:numId w:val="23"/>
        </w:numPr>
      </w:pPr>
      <w:r w:rsidRPr="0058673F">
        <w:t xml:space="preserve">Nazwa dokumentu/oświadczenia* </w:t>
      </w:r>
      <w:r w:rsidRPr="00F95DFC">
        <w:rPr>
          <w:color w:val="0070C0"/>
        </w:rPr>
        <w:t>………………………………………………………</w:t>
      </w:r>
      <w:r w:rsidRPr="0058673F">
        <w:t xml:space="preserve"> </w:t>
      </w:r>
      <w:r w:rsidR="00B82096">
        <w:br/>
      </w:r>
      <w:r w:rsidRPr="0058673F">
        <w:t xml:space="preserve">Adres strony internetowej: </w:t>
      </w:r>
      <w:r w:rsidRPr="00F95DFC">
        <w:rPr>
          <w:color w:val="0070C0"/>
        </w:rPr>
        <w:t>………………………………………………………………</w:t>
      </w:r>
    </w:p>
    <w:p w14:paraId="208607C2" w14:textId="77777777" w:rsidR="00804382" w:rsidRPr="0058673F" w:rsidRDefault="00804382" w:rsidP="00442BA5">
      <w:pPr>
        <w:pStyle w:val="formularzoferty"/>
        <w:numPr>
          <w:ilvl w:val="0"/>
          <w:numId w:val="23"/>
        </w:numPr>
      </w:pPr>
      <w:r w:rsidRPr="00765706">
        <w:rPr>
          <w:u w:val="single"/>
        </w:rPr>
        <w:t>Do niniejszej oferty załączamy</w:t>
      </w:r>
      <w:r w:rsidR="00E80F73" w:rsidRPr="00765706">
        <w:rPr>
          <w:u w:val="single"/>
        </w:rPr>
        <w:t>*</w:t>
      </w:r>
      <w:r w:rsidRPr="0058673F">
        <w:t>:</w:t>
      </w:r>
      <w:r w:rsidR="00292AED" w:rsidRPr="0058673F">
        <w:t xml:space="preserve"> </w:t>
      </w:r>
    </w:p>
    <w:p w14:paraId="50E4645C" w14:textId="77777777" w:rsidR="00804382" w:rsidRDefault="00804382" w:rsidP="00442BA5">
      <w:pPr>
        <w:pStyle w:val="formularzoferty"/>
        <w:numPr>
          <w:ilvl w:val="1"/>
          <w:numId w:val="23"/>
        </w:numPr>
      </w:pPr>
      <w:r w:rsidRPr="0058673F">
        <w:t xml:space="preserve">Oświadczenie </w:t>
      </w:r>
      <w:r w:rsidR="00784AE2">
        <w:t>własne wykonawcy (</w:t>
      </w:r>
      <w:r w:rsidRPr="0058673F">
        <w:t>dot. spełniania warunków i braku podstaw do wykluczenia</w:t>
      </w:r>
      <w:r w:rsidR="00784AE2">
        <w:t>)</w:t>
      </w:r>
      <w:r w:rsidRPr="0058673F">
        <w:t>,</w:t>
      </w:r>
    </w:p>
    <w:p w14:paraId="645CE524" w14:textId="77777777" w:rsidR="001B087D" w:rsidRPr="0058673F" w:rsidRDefault="001B087D" w:rsidP="001B087D">
      <w:pPr>
        <w:pStyle w:val="formularzoferty"/>
        <w:ind w:left="454"/>
      </w:pPr>
    </w:p>
    <w:p w14:paraId="64EAF0D1" w14:textId="77777777" w:rsidR="00804382" w:rsidRPr="0058673F" w:rsidRDefault="00804382" w:rsidP="00442BA5">
      <w:pPr>
        <w:pStyle w:val="formularzoferty"/>
        <w:numPr>
          <w:ilvl w:val="1"/>
          <w:numId w:val="23"/>
        </w:numPr>
      </w:pPr>
      <w:r w:rsidRPr="0058673F">
        <w:lastRenderedPageBreak/>
        <w:t xml:space="preserve">Kosztorys szczegółowy. </w:t>
      </w:r>
    </w:p>
    <w:p w14:paraId="24256223" w14:textId="77777777" w:rsidR="00804382" w:rsidRPr="0058673F" w:rsidRDefault="00804382" w:rsidP="003856C6">
      <w:pPr>
        <w:pStyle w:val="formularzoferty"/>
      </w:pPr>
      <w:r w:rsidRPr="0058673F">
        <w:t>* niepotrzebne skreślić</w:t>
      </w:r>
    </w:p>
    <w:p w14:paraId="493294E2" w14:textId="77777777" w:rsidR="00646F06" w:rsidRPr="00646F06" w:rsidRDefault="00646F06" w:rsidP="00646F06">
      <w:pPr>
        <w:pStyle w:val="formularzoferty"/>
        <w:rPr>
          <w:color w:val="0070C0"/>
        </w:rPr>
      </w:pPr>
      <w:r w:rsidRPr="00646F06">
        <w:rPr>
          <w:color w:val="0070C0"/>
        </w:rPr>
        <w:t xml:space="preserve">Miejscowość i data……………………....................... </w:t>
      </w:r>
    </w:p>
    <w:p w14:paraId="34867679" w14:textId="49F6A3F2" w:rsidR="00646F06" w:rsidRPr="00646F06" w:rsidRDefault="00646F06" w:rsidP="00646F06">
      <w:pPr>
        <w:pStyle w:val="formularzoferty"/>
        <w:rPr>
          <w:color w:val="0070C0"/>
        </w:rPr>
      </w:pPr>
      <w:r w:rsidRPr="00646F06">
        <w:rPr>
          <w:color w:val="0070C0"/>
        </w:rPr>
        <w:t>Imię, nazwisko osoby podpisującej………………….… Elektroniczny Podpis dokumentu</w:t>
      </w:r>
    </w:p>
    <w:p w14:paraId="257BC7AA" w14:textId="77777777" w:rsidR="00804382" w:rsidRPr="00E80F73" w:rsidRDefault="00804382" w:rsidP="00E80F73">
      <w:pPr>
        <w:pStyle w:val="formularzoferty"/>
        <w:ind w:left="2410"/>
        <w:rPr>
          <w:i/>
          <w:sz w:val="20"/>
          <w:szCs w:val="20"/>
        </w:rPr>
      </w:pPr>
      <w:r w:rsidRPr="00E80F73">
        <w:rPr>
          <w:i/>
          <w:sz w:val="20"/>
          <w:szCs w:val="20"/>
        </w:rPr>
        <w:t xml:space="preserve">(Podpis osoby lub osób uprawnionych do reprezentowania wykonawcy </w:t>
      </w:r>
      <w:r w:rsidR="00E80F73">
        <w:rPr>
          <w:i/>
          <w:sz w:val="20"/>
          <w:szCs w:val="20"/>
        </w:rPr>
        <w:t>w </w:t>
      </w:r>
      <w:r w:rsidRPr="00E80F73">
        <w:rPr>
          <w:i/>
          <w:sz w:val="20"/>
          <w:szCs w:val="20"/>
        </w:rPr>
        <w:t>dokumentach rejestrowych lub we właściwym pełnomocnictwie).</w:t>
      </w:r>
    </w:p>
    <w:p w14:paraId="18A79815" w14:textId="77777777" w:rsidR="00D9385C" w:rsidRDefault="00D9385C" w:rsidP="003856C6">
      <w:pPr>
        <w:pStyle w:val="formularzoferty"/>
      </w:pPr>
    </w:p>
    <w:p w14:paraId="70821081" w14:textId="77777777" w:rsidR="008D0A54" w:rsidRDefault="008D0A54" w:rsidP="003856C6">
      <w:pPr>
        <w:pStyle w:val="formularzoferty"/>
      </w:pPr>
    </w:p>
    <w:p w14:paraId="48C00B84" w14:textId="77777777" w:rsidR="008D0A54" w:rsidRDefault="008D0A54" w:rsidP="00277149">
      <w:pPr>
        <w:pStyle w:val="Nagwek3"/>
        <w:sectPr w:rsidR="008D0A54" w:rsidSect="00D9385C">
          <w:endnotePr>
            <w:numFmt w:val="decimal"/>
          </w:endnotePr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0A869B1A" w14:textId="77777777" w:rsidR="00804382" w:rsidRPr="0058673F" w:rsidRDefault="00804382" w:rsidP="00277149">
      <w:pPr>
        <w:pStyle w:val="Nagwek3"/>
      </w:pPr>
      <w:r w:rsidRPr="0058673F">
        <w:lastRenderedPageBreak/>
        <w:br w:type="page"/>
      </w:r>
      <w:bookmarkStart w:id="355" w:name="_Toc120882888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277149">
        <w:rPr>
          <w:rFonts w:cs="Arial"/>
        </w:rPr>
        <w:t xml:space="preserve">własne </w:t>
      </w:r>
      <w:r w:rsidR="00277149" w:rsidRPr="0058673F">
        <w:rPr>
          <w:rFonts w:cs="Arial"/>
        </w:rPr>
        <w:t>wykonawcy</w:t>
      </w:r>
      <w:bookmarkEnd w:id="355"/>
    </w:p>
    <w:p w14:paraId="68F8E73F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FCC3B92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9162828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720F5162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0B2080C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B92704">
        <w:rPr>
          <w:rFonts w:cs="Arial"/>
        </w:rPr>
        <w:t>pzp</w:t>
      </w:r>
      <w:proofErr w:type="spellEnd"/>
    </w:p>
    <w:p w14:paraId="62786CA4" w14:textId="77777777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2621F9FE" w14:textId="77777777" w:rsidR="005303E9" w:rsidRPr="005303E9" w:rsidRDefault="00804382" w:rsidP="005303E9">
      <w:pPr>
        <w:jc w:val="center"/>
        <w:rPr>
          <w:rFonts w:cs="Arial"/>
          <w:b/>
        </w:rPr>
      </w:pPr>
      <w:r w:rsidRPr="0058673F">
        <w:rPr>
          <w:rFonts w:cs="Arial"/>
        </w:rPr>
        <w:t xml:space="preserve">na </w:t>
      </w:r>
      <w:r w:rsidR="005303E9" w:rsidRPr="005303E9">
        <w:rPr>
          <w:rFonts w:cs="Arial"/>
          <w:b/>
        </w:rPr>
        <w:t>„Remont elewacji frontowej parteru i pierwszego piętra wraz z wejściem głównym w budynkach B1 i B2 w obiekcie FSUSR w Kołobrzegu przy ul. C. K. Norwida 3”</w:t>
      </w:r>
    </w:p>
    <w:p w14:paraId="46FDD364" w14:textId="616F864F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</w:t>
      </w:r>
      <w:r w:rsidR="00442BA5">
        <w:rPr>
          <w:rFonts w:ascii="Times New Roman" w:hAnsi="Times New Roman" w:cs="Times New Roman"/>
          <w:b/>
          <w:color w:val="000000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61A200F2" w14:textId="77777777" w:rsidTr="00542625">
        <w:tc>
          <w:tcPr>
            <w:tcW w:w="9778" w:type="dxa"/>
            <w:shd w:val="clear" w:color="auto" w:fill="auto"/>
          </w:tcPr>
          <w:p w14:paraId="12A38111" w14:textId="77777777" w:rsidR="00804382" w:rsidRPr="002C4B92" w:rsidRDefault="00804382" w:rsidP="0058673F">
            <w:pPr>
              <w:rPr>
                <w:rFonts w:cs="Arial"/>
                <w:sz w:val="16"/>
                <w:szCs w:val="16"/>
              </w:rPr>
            </w:pPr>
            <w:r w:rsidRPr="0058673F">
              <w:rPr>
                <w:rFonts w:cs="Arial"/>
              </w:rPr>
              <w:t>*</w:t>
            </w:r>
          </w:p>
          <w:p w14:paraId="259B2592" w14:textId="77777777" w:rsidR="00804382" w:rsidRPr="0058673F" w:rsidRDefault="00804382" w:rsidP="00442BA5">
            <w:pPr>
              <w:numPr>
                <w:ilvl w:val="0"/>
                <w:numId w:val="19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4BFD14F3" w14:textId="77777777" w:rsidR="00055D04" w:rsidRPr="00E8577D" w:rsidRDefault="00804382" w:rsidP="00442BA5">
            <w:pPr>
              <w:numPr>
                <w:ilvl w:val="0"/>
                <w:numId w:val="19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47198FFC" w14:textId="77777777" w:rsidR="00055D04" w:rsidRPr="002C4B92" w:rsidRDefault="00055D04" w:rsidP="00055D04">
            <w:pPr>
              <w:rPr>
                <w:rFonts w:cs="Arial"/>
                <w:sz w:val="16"/>
                <w:szCs w:val="16"/>
              </w:rPr>
            </w:pPr>
            <w:r w:rsidRPr="0058673F">
              <w:rPr>
                <w:rFonts w:cs="Arial"/>
              </w:rPr>
              <w:t>*</w:t>
            </w:r>
          </w:p>
          <w:p w14:paraId="5849F58D" w14:textId="77777777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597092">
              <w:rPr>
                <w:rFonts w:cs="Arial"/>
                <w:color w:val="0070C0"/>
              </w:rPr>
              <w:t xml:space="preserve">art.…………. </w:t>
            </w:r>
            <w:proofErr w:type="spellStart"/>
            <w:r w:rsidR="00B92704" w:rsidRPr="00597092">
              <w:rPr>
                <w:rFonts w:cs="Arial"/>
                <w:color w:val="0070C0"/>
              </w:rPr>
              <w:t>p</w:t>
            </w:r>
            <w:r w:rsidRPr="00597092">
              <w:rPr>
                <w:rFonts w:cs="Arial"/>
                <w:color w:val="0070C0"/>
              </w:rPr>
              <w:t>zp</w:t>
            </w:r>
            <w:proofErr w:type="spellEnd"/>
            <w:r w:rsidRPr="00597092">
              <w:rPr>
                <w:rFonts w:cs="Arial"/>
                <w:color w:val="0070C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B92704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</w:p>
          <w:p w14:paraId="3AB58AFE" w14:textId="52737535" w:rsidR="00552122" w:rsidRPr="00E8577D" w:rsidRDefault="00552122" w:rsidP="00E8577D">
            <w:pPr>
              <w:ind w:left="426"/>
              <w:rPr>
                <w:rFonts w:cs="Arial"/>
              </w:rPr>
            </w:pPr>
            <w:r w:rsidRPr="00552122">
              <w:rPr>
                <w:rFonts w:cs="Arial"/>
                <w:color w:val="0070C0"/>
              </w:rPr>
              <w:t>……………………………………………………………………………………………………………</w:t>
            </w:r>
          </w:p>
        </w:tc>
      </w:tr>
      <w:tr w:rsidR="00804382" w:rsidRPr="00804382" w14:paraId="72A677FB" w14:textId="77777777" w:rsidTr="00354927">
        <w:trPr>
          <w:trHeight w:val="575"/>
        </w:trPr>
        <w:tc>
          <w:tcPr>
            <w:tcW w:w="9778" w:type="dxa"/>
            <w:shd w:val="clear" w:color="auto" w:fill="auto"/>
          </w:tcPr>
          <w:p w14:paraId="1F0B397B" w14:textId="63F963DB" w:rsidR="00804382" w:rsidRDefault="00804382" w:rsidP="00E8577D">
            <w:pPr>
              <w:rPr>
                <w:rFonts w:cs="Arial"/>
              </w:rPr>
            </w:pPr>
            <w:r w:rsidRPr="0058673F">
              <w:rPr>
                <w:rFonts w:cs="Arial"/>
              </w:rPr>
              <w:t>*</w:t>
            </w:r>
            <w:r w:rsidR="00E8577D">
              <w:rPr>
                <w:rFonts w:cs="Arial"/>
              </w:rPr>
              <w:t xml:space="preserve"> 3. </w:t>
            </w:r>
            <w:r w:rsidRPr="0058673F">
              <w:rPr>
                <w:rFonts w:cs="Arial"/>
              </w:rPr>
              <w:t>Zamierzam powierzyć wykonanie części zamówienia następującym podwykonawcom</w:t>
            </w:r>
            <w:r w:rsidR="00B54558" w:rsidRPr="0058673F">
              <w:rPr>
                <w:rFonts w:cs="Arial"/>
              </w:rPr>
              <w:t xml:space="preserve"> </w:t>
            </w:r>
            <w:r w:rsidR="00B54558" w:rsidRPr="0058673F">
              <w:rPr>
                <w:rFonts w:cs="Arial"/>
                <w:i/>
                <w:lang w:eastAsia="zh-CN"/>
              </w:rPr>
              <w:t>(o ile są już znani)</w:t>
            </w:r>
            <w:r w:rsidRPr="0058673F">
              <w:rPr>
                <w:rFonts w:cs="Arial"/>
              </w:rPr>
              <w:t>:</w:t>
            </w:r>
          </w:p>
          <w:p w14:paraId="7178AE02" w14:textId="77777777" w:rsidR="00442BA5" w:rsidRPr="0058673F" w:rsidRDefault="00442BA5" w:rsidP="00E8577D">
            <w:pPr>
              <w:rPr>
                <w:rFonts w:cs="Arial"/>
                <w:i/>
                <w:iCs/>
              </w:rPr>
            </w:pP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0"/>
              <w:gridCol w:w="2765"/>
              <w:gridCol w:w="2843"/>
            </w:tblGrid>
            <w:tr w:rsidR="00597092" w:rsidRPr="003B3C7B" w14:paraId="087684AE" w14:textId="77777777" w:rsidTr="00442BA5">
              <w:tc>
                <w:tcPr>
                  <w:tcW w:w="3090" w:type="dxa"/>
                  <w:shd w:val="clear" w:color="auto" w:fill="auto"/>
                </w:tcPr>
                <w:p w14:paraId="444A71F4" w14:textId="77777777" w:rsidR="00597092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00B4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6E00B4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77028364" w14:textId="77777777" w:rsidR="00597092" w:rsidRPr="00597092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597092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765" w:type="dxa"/>
                  <w:shd w:val="clear" w:color="auto" w:fill="auto"/>
                </w:tcPr>
                <w:p w14:paraId="367786CB" w14:textId="77777777" w:rsidR="00597092" w:rsidRPr="006E00B4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00B4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6E00B4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43" w:type="dxa"/>
                  <w:shd w:val="clear" w:color="auto" w:fill="auto"/>
                </w:tcPr>
                <w:p w14:paraId="227AF024" w14:textId="77777777" w:rsidR="00597092" w:rsidRPr="006E00B4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00B4">
                    <w:rPr>
                      <w:bCs/>
                      <w:sz w:val="20"/>
                      <w:szCs w:val="20"/>
                    </w:rPr>
                    <w:t xml:space="preserve">Nazwa i adres </w:t>
                  </w:r>
                  <w:r>
                    <w:rPr>
                      <w:bCs/>
                      <w:sz w:val="20"/>
                      <w:szCs w:val="20"/>
                    </w:rPr>
                    <w:t>p</w:t>
                  </w:r>
                  <w:r w:rsidRPr="006E00B4">
                    <w:rPr>
                      <w:bCs/>
                      <w:sz w:val="20"/>
                      <w:szCs w:val="20"/>
                    </w:rPr>
                    <w:t>odwykonawcy</w:t>
                  </w:r>
                </w:p>
                <w:p w14:paraId="615B591C" w14:textId="77777777" w:rsidR="00597092" w:rsidRPr="006E00B4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6E00B4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597092" w:rsidRPr="003B3C7B" w14:paraId="66F22AC9" w14:textId="77777777" w:rsidTr="00442BA5">
              <w:tc>
                <w:tcPr>
                  <w:tcW w:w="3090" w:type="dxa"/>
                  <w:shd w:val="clear" w:color="auto" w:fill="auto"/>
                </w:tcPr>
                <w:p w14:paraId="45CCC434" w14:textId="77777777" w:rsidR="00597092" w:rsidRPr="004B4CAF" w:rsidRDefault="00597092" w:rsidP="001D47D1">
                  <w:pPr>
                    <w:pStyle w:val="formularzoferty"/>
                    <w:ind w:left="34"/>
                    <w:rPr>
                      <w:bCs/>
                      <w:color w:val="0070C0"/>
                    </w:rPr>
                  </w:pPr>
                </w:p>
              </w:tc>
              <w:tc>
                <w:tcPr>
                  <w:tcW w:w="2765" w:type="dxa"/>
                  <w:shd w:val="clear" w:color="auto" w:fill="auto"/>
                </w:tcPr>
                <w:p w14:paraId="5B8FD32F" w14:textId="77777777" w:rsidR="00597092" w:rsidRPr="003817A5" w:rsidRDefault="00597092" w:rsidP="001D47D1">
                  <w:pPr>
                    <w:pStyle w:val="formularzoferty"/>
                    <w:ind w:left="454"/>
                    <w:rPr>
                      <w:bCs/>
                      <w:color w:val="0070C0"/>
                    </w:rPr>
                  </w:pPr>
                  <w:r w:rsidRPr="003817A5">
                    <w:rPr>
                      <w:bCs/>
                      <w:color w:val="0070C0"/>
                    </w:rPr>
                    <w:t>%</w:t>
                  </w:r>
                </w:p>
              </w:tc>
              <w:tc>
                <w:tcPr>
                  <w:tcW w:w="2843" w:type="dxa"/>
                  <w:shd w:val="clear" w:color="auto" w:fill="auto"/>
                </w:tcPr>
                <w:p w14:paraId="37A5992D" w14:textId="77777777" w:rsidR="00597092" w:rsidRPr="003817A5" w:rsidRDefault="00597092" w:rsidP="001D47D1">
                  <w:pPr>
                    <w:pStyle w:val="formularzoferty"/>
                    <w:ind w:left="454"/>
                    <w:rPr>
                      <w:bCs/>
                      <w:color w:val="0070C0"/>
                    </w:rPr>
                  </w:pPr>
                </w:p>
              </w:tc>
            </w:tr>
            <w:tr w:rsidR="00597092" w:rsidRPr="003B3C7B" w14:paraId="062176F4" w14:textId="77777777" w:rsidTr="00442BA5">
              <w:tc>
                <w:tcPr>
                  <w:tcW w:w="3090" w:type="dxa"/>
                  <w:shd w:val="clear" w:color="auto" w:fill="auto"/>
                </w:tcPr>
                <w:p w14:paraId="7360603F" w14:textId="77777777" w:rsidR="00597092" w:rsidRPr="003B3C7B" w:rsidRDefault="00597092" w:rsidP="001D47D1">
                  <w:pPr>
                    <w:pStyle w:val="formularzoferty"/>
                    <w:ind w:left="454"/>
                    <w:rPr>
                      <w:bCs/>
                    </w:rPr>
                  </w:pPr>
                  <w:r>
                    <w:rPr>
                      <w:bCs/>
                    </w:rPr>
                    <w:t xml:space="preserve">Inne* </w:t>
                  </w:r>
                  <w:r w:rsidRPr="009316FE">
                    <w:rPr>
                      <w:bCs/>
                      <w:i/>
                    </w:rPr>
                    <w:t>(wskazać)</w:t>
                  </w:r>
                  <w:r w:rsidRPr="004B4CAF">
                    <w:rPr>
                      <w:bCs/>
                      <w:i/>
                      <w:color w:val="0070C0"/>
                    </w:rPr>
                    <w:t>……..</w:t>
                  </w:r>
                </w:p>
              </w:tc>
              <w:tc>
                <w:tcPr>
                  <w:tcW w:w="2765" w:type="dxa"/>
                  <w:shd w:val="clear" w:color="auto" w:fill="auto"/>
                </w:tcPr>
                <w:p w14:paraId="53593B0F" w14:textId="77777777" w:rsidR="00597092" w:rsidRPr="003817A5" w:rsidRDefault="00597092" w:rsidP="001D47D1">
                  <w:pPr>
                    <w:pStyle w:val="formularzoferty"/>
                    <w:ind w:left="454"/>
                    <w:rPr>
                      <w:bCs/>
                      <w:color w:val="0070C0"/>
                    </w:rPr>
                  </w:pPr>
                  <w:r w:rsidRPr="003817A5">
                    <w:rPr>
                      <w:bCs/>
                      <w:color w:val="0070C0"/>
                    </w:rPr>
                    <w:t>%</w:t>
                  </w:r>
                </w:p>
              </w:tc>
              <w:tc>
                <w:tcPr>
                  <w:tcW w:w="2843" w:type="dxa"/>
                  <w:shd w:val="clear" w:color="auto" w:fill="auto"/>
                </w:tcPr>
                <w:p w14:paraId="213B9720" w14:textId="77777777" w:rsidR="00597092" w:rsidRPr="003817A5" w:rsidRDefault="00597092" w:rsidP="001D47D1">
                  <w:pPr>
                    <w:pStyle w:val="formularzoferty"/>
                    <w:ind w:left="454"/>
                    <w:rPr>
                      <w:bCs/>
                      <w:color w:val="0070C0"/>
                    </w:rPr>
                  </w:pPr>
                </w:p>
              </w:tc>
            </w:tr>
          </w:tbl>
          <w:p w14:paraId="4F57B423" w14:textId="77777777" w:rsidR="00354927" w:rsidRPr="00EB1F4D" w:rsidRDefault="00354927" w:rsidP="00D152ED">
            <w:pPr>
              <w:jc w:val="left"/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20BC2A17" w14:textId="77777777" w:rsidTr="00542625">
        <w:tc>
          <w:tcPr>
            <w:tcW w:w="9778" w:type="dxa"/>
            <w:shd w:val="clear" w:color="auto" w:fill="auto"/>
          </w:tcPr>
          <w:p w14:paraId="7755CD25" w14:textId="77777777" w:rsidR="00597092" w:rsidRPr="00597092" w:rsidRDefault="00597092" w:rsidP="00597092">
            <w:pPr>
              <w:rPr>
                <w:rFonts w:cs="Arial"/>
                <w:color w:val="0070C0"/>
              </w:rPr>
            </w:pPr>
          </w:p>
          <w:p w14:paraId="31ABF31D" w14:textId="77777777" w:rsidR="00597092" w:rsidRPr="00597092" w:rsidRDefault="00597092" w:rsidP="00597092">
            <w:pPr>
              <w:rPr>
                <w:rFonts w:cs="Arial"/>
                <w:color w:val="0070C0"/>
              </w:rPr>
            </w:pPr>
            <w:r w:rsidRPr="00597092">
              <w:rPr>
                <w:rFonts w:cs="Arial"/>
                <w:color w:val="0070C0"/>
              </w:rPr>
              <w:t xml:space="preserve">Miejscowość i data……………………....................... </w:t>
            </w:r>
          </w:p>
          <w:p w14:paraId="2CAE5545" w14:textId="10257424" w:rsidR="00597092" w:rsidRPr="00260148" w:rsidRDefault="00597092" w:rsidP="00260148">
            <w:pPr>
              <w:jc w:val="left"/>
              <w:rPr>
                <w:rFonts w:cs="Arial"/>
                <w:color w:val="0070C0"/>
              </w:rPr>
            </w:pPr>
            <w:r w:rsidRPr="00597092">
              <w:rPr>
                <w:rFonts w:cs="Arial"/>
                <w:color w:val="0070C0"/>
              </w:rPr>
              <w:t>Imię, nazwisko oso</w:t>
            </w:r>
            <w:r w:rsidR="00260148">
              <w:rPr>
                <w:rFonts w:cs="Arial"/>
                <w:color w:val="0070C0"/>
              </w:rPr>
              <w:t>by podpisującej…………………………………</w:t>
            </w:r>
            <w:r w:rsidRPr="00260148">
              <w:rPr>
                <w:rFonts w:cs="Arial"/>
                <w:color w:val="0070C0"/>
              </w:rPr>
              <w:t>Elektroniczny podpis dokumentu</w:t>
            </w:r>
          </w:p>
          <w:p w14:paraId="768D2B1F" w14:textId="72FBFE1F"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DA7887F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56" w:name="_Toc120882889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56"/>
    </w:p>
    <w:p w14:paraId="4F2C6FAA" w14:textId="77777777" w:rsidR="00804382" w:rsidRPr="008F7D83" w:rsidRDefault="00804382" w:rsidP="0058673F">
      <w:pPr>
        <w:rPr>
          <w:rFonts w:cs="Arial"/>
          <w:color w:val="0070C0"/>
        </w:rPr>
      </w:pPr>
    </w:p>
    <w:p w14:paraId="76C4AC97" w14:textId="77777777" w:rsidR="00804382" w:rsidRPr="008F7D83" w:rsidRDefault="00804382" w:rsidP="0058673F">
      <w:pPr>
        <w:rPr>
          <w:rFonts w:cs="Arial"/>
          <w:color w:val="0070C0"/>
        </w:rPr>
      </w:pPr>
    </w:p>
    <w:p w14:paraId="721E02E8" w14:textId="77777777" w:rsidR="00804382" w:rsidRPr="008F7D83" w:rsidRDefault="00804382" w:rsidP="0058673F">
      <w:pPr>
        <w:rPr>
          <w:rFonts w:cs="Arial"/>
          <w:color w:val="0070C0"/>
        </w:rPr>
      </w:pPr>
      <w:r w:rsidRPr="008F7D83">
        <w:rPr>
          <w:rFonts w:cs="Arial"/>
          <w:color w:val="0070C0"/>
        </w:rPr>
        <w:t>……………………………………………</w:t>
      </w:r>
    </w:p>
    <w:p w14:paraId="04626769" w14:textId="77777777" w:rsidR="00804382" w:rsidRPr="008F7D83" w:rsidRDefault="00804382" w:rsidP="0058673F">
      <w:pPr>
        <w:rPr>
          <w:rFonts w:cs="Arial"/>
          <w:color w:val="0070C0"/>
          <w:sz w:val="18"/>
          <w:szCs w:val="18"/>
        </w:rPr>
      </w:pPr>
      <w:r w:rsidRPr="008F7D83">
        <w:rPr>
          <w:rFonts w:cs="Arial"/>
          <w:color w:val="0070C0"/>
          <w:sz w:val="18"/>
          <w:szCs w:val="18"/>
        </w:rPr>
        <w:t>(nazwa i adres Wykonawcy)</w:t>
      </w:r>
    </w:p>
    <w:p w14:paraId="4E25D4A0" w14:textId="77777777" w:rsidR="00804382" w:rsidRPr="0058673F" w:rsidRDefault="00804382" w:rsidP="0058673F">
      <w:pPr>
        <w:rPr>
          <w:rFonts w:cs="Arial"/>
        </w:rPr>
      </w:pPr>
    </w:p>
    <w:p w14:paraId="1C5AE1C8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65947F75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0CEAA87D" w14:textId="77777777" w:rsidR="00804382" w:rsidRPr="0058673F" w:rsidRDefault="00804382" w:rsidP="00EB1F4D">
      <w:pPr>
        <w:jc w:val="center"/>
        <w:rPr>
          <w:rFonts w:cs="Arial"/>
        </w:rPr>
      </w:pPr>
    </w:p>
    <w:p w14:paraId="6145856A" w14:textId="69A28D74" w:rsidR="00804382" w:rsidRPr="0058673F" w:rsidRDefault="00804382" w:rsidP="00A249A4">
      <w:pPr>
        <w:jc w:val="center"/>
        <w:rPr>
          <w:rFonts w:cs="Arial"/>
        </w:rPr>
      </w:pPr>
      <w:r w:rsidRPr="0058673F">
        <w:rPr>
          <w:rFonts w:cs="Arial"/>
        </w:rPr>
        <w:t>Przystępując do postępowania w sprawie ud</w:t>
      </w:r>
      <w:r w:rsidR="00A249A4">
        <w:rPr>
          <w:rFonts w:cs="Arial"/>
        </w:rPr>
        <w:t>zielenia zamówienia publicznego</w:t>
      </w:r>
    </w:p>
    <w:p w14:paraId="1072BFBF" w14:textId="3B128545" w:rsidR="00442BA5" w:rsidRPr="00442BA5" w:rsidRDefault="00097C65" w:rsidP="005303E9">
      <w:pPr>
        <w:jc w:val="center"/>
        <w:rPr>
          <w:rFonts w:cs="Arial"/>
          <w:b/>
        </w:rPr>
      </w:pPr>
      <w:r w:rsidRPr="0058673F">
        <w:rPr>
          <w:rFonts w:cs="Arial"/>
        </w:rPr>
        <w:t xml:space="preserve">na </w:t>
      </w:r>
      <w:r w:rsidR="005303E9" w:rsidRPr="005303E9">
        <w:rPr>
          <w:rFonts w:cs="Arial"/>
          <w:b/>
        </w:rPr>
        <w:t xml:space="preserve">„Remont elewacji frontowej parteru i pierwszego piętra wraz z wejściem głównym w budynkach B1 i B2 w obiekcie FSUSR w Kołobrzegu przy </w:t>
      </w:r>
      <w:r w:rsidR="005303E9">
        <w:rPr>
          <w:rFonts w:cs="Arial"/>
          <w:b/>
        </w:rPr>
        <w:t>ul. C. K. Norwida 3</w:t>
      </w:r>
      <w:r w:rsidR="0052749A">
        <w:rPr>
          <w:rFonts w:cs="Arial"/>
          <w:b/>
        </w:rPr>
        <w:t>”</w:t>
      </w:r>
    </w:p>
    <w:p w14:paraId="13D3DFF4" w14:textId="77777777" w:rsidR="00804382" w:rsidRPr="0058673F" w:rsidRDefault="00804382" w:rsidP="0058673F">
      <w:pPr>
        <w:rPr>
          <w:rFonts w:cs="Arial"/>
        </w:rPr>
      </w:pPr>
    </w:p>
    <w:p w14:paraId="42434B9D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……</w:t>
      </w:r>
      <w:r w:rsidR="005F1D54" w:rsidRPr="0058673F">
        <w:rPr>
          <w:rFonts w:cs="Arial"/>
        </w:rPr>
        <w:t>...……………………………………………,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2AB893D0" w14:textId="77777777" w:rsidR="00804382" w:rsidRPr="00765706" w:rsidRDefault="00804382" w:rsidP="00442BA5">
      <w:pPr>
        <w:numPr>
          <w:ilvl w:val="0"/>
          <w:numId w:val="21"/>
        </w:numPr>
        <w:ind w:left="426"/>
        <w:rPr>
          <w:rFonts w:cs="Arial"/>
          <w:b/>
        </w:rPr>
      </w:pPr>
      <w:r w:rsidRPr="00765706">
        <w:rPr>
          <w:rFonts w:cs="Arial"/>
          <w:b/>
        </w:rPr>
        <w:t xml:space="preserve">*nie zawarliśmy porozumienia w celu zakłócenia konkurencji, ani </w:t>
      </w:r>
      <w:r w:rsidRPr="00765706">
        <w:rPr>
          <w:rFonts w:cs="Arial"/>
          <w:b/>
          <w:u w:val="single"/>
        </w:rPr>
        <w:t>nie należymy</w:t>
      </w:r>
      <w:r w:rsidRPr="00765706">
        <w:rPr>
          <w:rFonts w:cs="Arial"/>
          <w:b/>
        </w:rPr>
        <w:t xml:space="preserve"> do grupy kapitałowej, o której mowa w art. 108 ust. 1 pkt 5 </w:t>
      </w:r>
      <w:proofErr w:type="spellStart"/>
      <w:r w:rsidR="00B92704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60B5ADF" w14:textId="77777777" w:rsidR="00804382" w:rsidRPr="0058673F" w:rsidRDefault="00804382" w:rsidP="00765706">
      <w:pPr>
        <w:ind w:left="426"/>
        <w:rPr>
          <w:rFonts w:cs="Arial"/>
        </w:rPr>
      </w:pPr>
    </w:p>
    <w:p w14:paraId="7CA9DB59" w14:textId="77777777" w:rsidR="00804382" w:rsidRPr="0058673F" w:rsidRDefault="00804382" w:rsidP="00442BA5">
      <w:pPr>
        <w:numPr>
          <w:ilvl w:val="0"/>
          <w:numId w:val="21"/>
        </w:numPr>
        <w:ind w:left="426"/>
        <w:rPr>
          <w:rFonts w:cs="Arial"/>
        </w:rPr>
      </w:pPr>
      <w:r w:rsidRPr="0058673F">
        <w:rPr>
          <w:rFonts w:cs="Arial"/>
          <w:b/>
          <w:bCs/>
        </w:rPr>
        <w:t>*</w:t>
      </w:r>
      <w:r w:rsidRPr="0058673F">
        <w:rPr>
          <w:rFonts w:cs="Arial"/>
          <w:u w:val="single"/>
        </w:rPr>
        <w:t>należymy</w:t>
      </w:r>
      <w:r w:rsidRPr="0058673F">
        <w:rPr>
          <w:rFonts w:cs="Arial"/>
        </w:rPr>
        <w:t xml:space="preserve"> do grupy kapitałowej, o której mowa w art. 108 ust. 1 pkt 5 </w:t>
      </w:r>
      <w:proofErr w:type="spellStart"/>
      <w:r w:rsidR="00B92704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1B50EA55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A3A823E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1A34351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6F5A3624" w14:textId="77777777" w:rsidR="00804382" w:rsidRPr="0058673F" w:rsidRDefault="00804382" w:rsidP="0058673F">
      <w:pPr>
        <w:rPr>
          <w:rFonts w:cs="Arial"/>
        </w:rPr>
      </w:pPr>
    </w:p>
    <w:p w14:paraId="72DBFA5D" w14:textId="77777777" w:rsidR="008F7D83" w:rsidRPr="008F7D83" w:rsidRDefault="008F7D83" w:rsidP="008F7D83">
      <w:pPr>
        <w:rPr>
          <w:rFonts w:cs="Arial"/>
        </w:rPr>
      </w:pPr>
    </w:p>
    <w:p w14:paraId="7C20ADC1" w14:textId="77777777" w:rsidR="008F7D83" w:rsidRPr="008F7D83" w:rsidRDefault="008F7D83" w:rsidP="008F7D83">
      <w:pPr>
        <w:rPr>
          <w:rFonts w:cs="Arial"/>
          <w:color w:val="0070C0"/>
        </w:rPr>
      </w:pPr>
      <w:r w:rsidRPr="008F7D83">
        <w:rPr>
          <w:rFonts w:cs="Arial"/>
          <w:color w:val="0070C0"/>
        </w:rPr>
        <w:t xml:space="preserve">Miejscowość i data……………………....................... </w:t>
      </w:r>
    </w:p>
    <w:p w14:paraId="0CB6BB94" w14:textId="69FADB24" w:rsidR="008F7D83" w:rsidRPr="008F7D83" w:rsidRDefault="008F7D83" w:rsidP="008F7D83">
      <w:pPr>
        <w:rPr>
          <w:rFonts w:cs="Arial"/>
          <w:color w:val="0070C0"/>
        </w:rPr>
      </w:pPr>
      <w:r w:rsidRPr="008F7D83">
        <w:rPr>
          <w:rFonts w:cs="Arial"/>
          <w:color w:val="0070C0"/>
        </w:rPr>
        <w:t>Imię, nazwisko osoby podpisującej………………….… Elektroniczny</w:t>
      </w:r>
      <w:r w:rsidRPr="008F7D83">
        <w:rPr>
          <w:color w:val="0070C0"/>
        </w:rPr>
        <w:t xml:space="preserve"> </w:t>
      </w:r>
      <w:r w:rsidRPr="008F7D83">
        <w:rPr>
          <w:rFonts w:cs="Arial"/>
          <w:color w:val="0070C0"/>
        </w:rPr>
        <w:t>Podpis dokumentu</w:t>
      </w:r>
    </w:p>
    <w:p w14:paraId="5946D6FC" w14:textId="77777777" w:rsidR="00804382" w:rsidRPr="00765706" w:rsidRDefault="008F7D83" w:rsidP="00765706">
      <w:pPr>
        <w:jc w:val="lef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0DB2608F" w14:textId="77777777" w:rsidR="00804382" w:rsidRPr="0058673F" w:rsidRDefault="00804382" w:rsidP="0058673F">
      <w:pPr>
        <w:rPr>
          <w:rFonts w:cs="Arial"/>
        </w:rPr>
      </w:pPr>
    </w:p>
    <w:p w14:paraId="0F2F0DB7" w14:textId="77777777" w:rsidR="00804382" w:rsidRPr="0058673F" w:rsidRDefault="00804382" w:rsidP="0058673F">
      <w:pPr>
        <w:rPr>
          <w:rFonts w:cs="Arial"/>
        </w:rPr>
      </w:pPr>
    </w:p>
    <w:p w14:paraId="1B2DEF10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14:paraId="4C38FA86" w14:textId="77777777" w:rsidR="00804382" w:rsidRPr="0058673F" w:rsidRDefault="00804382" w:rsidP="0058673F">
      <w:pPr>
        <w:rPr>
          <w:rFonts w:cs="Arial"/>
        </w:rPr>
        <w:sectPr w:rsidR="00804382" w:rsidRPr="0058673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0EFCBFC" w14:textId="77777777" w:rsidR="0038056D" w:rsidRDefault="00804382" w:rsidP="00277149">
      <w:pPr>
        <w:pStyle w:val="Nagwek3"/>
      </w:pPr>
      <w:bookmarkStart w:id="357" w:name="_Toc120882890"/>
      <w:r w:rsidRPr="0058673F">
        <w:lastRenderedPageBreak/>
        <w:t xml:space="preserve">Załącznik Nr 4 </w:t>
      </w:r>
      <w:r w:rsidR="00277149">
        <w:t xml:space="preserve">- </w:t>
      </w:r>
      <w:r w:rsidR="00277149" w:rsidRPr="0058673F">
        <w:t xml:space="preserve">Wykaz </w:t>
      </w:r>
      <w:r w:rsidR="0038056D">
        <w:t>robót budowlanych</w:t>
      </w:r>
      <w:bookmarkEnd w:id="357"/>
    </w:p>
    <w:p w14:paraId="4A714C33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 xml:space="preserve">........................................... </w:t>
      </w:r>
    </w:p>
    <w:p w14:paraId="77852F91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  <w:vertAlign w:val="superscript"/>
        </w:rPr>
        <w:t>(nazwa i adres Wykonawcy)</w:t>
      </w:r>
    </w:p>
    <w:p w14:paraId="4B7ED538" w14:textId="77777777" w:rsidR="00804382" w:rsidRPr="0058673F" w:rsidRDefault="00804382" w:rsidP="0058673F">
      <w:pPr>
        <w:rPr>
          <w:rFonts w:cs="Arial"/>
        </w:rPr>
      </w:pPr>
      <w:r w:rsidRPr="00736FE5">
        <w:rPr>
          <w:rFonts w:cs="Arial"/>
          <w:b/>
        </w:rPr>
        <w:t>Wykaz</w:t>
      </w:r>
      <w:r w:rsidR="00486D1D" w:rsidRPr="00736FE5">
        <w:rPr>
          <w:rFonts w:cs="Arial"/>
          <w:b/>
        </w:rPr>
        <w:t xml:space="preserve"> robót budowlanych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na potwierdzenie spełniania warunków udziału w postępowaniu </w:t>
      </w:r>
    </w:p>
    <w:p w14:paraId="5BC6B5CF" w14:textId="77777777" w:rsidR="00097C65" w:rsidRDefault="00765706" w:rsidP="00097C65">
      <w:pPr>
        <w:jc w:val="center"/>
        <w:rPr>
          <w:rFonts w:cs="Arial"/>
          <w:b/>
        </w:rPr>
      </w:pPr>
      <w:r w:rsidRPr="00765706">
        <w:rPr>
          <w:rFonts w:cs="Arial"/>
        </w:rPr>
        <w:t xml:space="preserve">na </w:t>
      </w:r>
    </w:p>
    <w:p w14:paraId="4E3ADA3D" w14:textId="5B1B7AC3" w:rsidR="0052749A" w:rsidRPr="0052749A" w:rsidRDefault="0052749A" w:rsidP="0052749A">
      <w:pPr>
        <w:jc w:val="center"/>
        <w:rPr>
          <w:rFonts w:cs="Arial"/>
          <w:b/>
          <w:color w:val="0070C0"/>
        </w:rPr>
      </w:pPr>
      <w:r w:rsidRPr="0052749A">
        <w:rPr>
          <w:rFonts w:cs="Arial"/>
          <w:b/>
          <w:color w:val="0070C0"/>
        </w:rPr>
        <w:t xml:space="preserve">„Remont elewacji frontowej parteru i pierwszego piętra wraz z wejściem głównym w budynkach B1 i B2 w obiekcie FSUSR w Kołobrzegu </w:t>
      </w:r>
      <w:r>
        <w:rPr>
          <w:rFonts w:cs="Arial"/>
          <w:b/>
          <w:color w:val="0070C0"/>
        </w:rPr>
        <w:br/>
      </w:r>
      <w:r w:rsidRPr="0052749A">
        <w:rPr>
          <w:rFonts w:cs="Arial"/>
          <w:b/>
          <w:color w:val="0070C0"/>
        </w:rPr>
        <w:t>przy ul. C. K. Norwida 3”</w:t>
      </w:r>
    </w:p>
    <w:p w14:paraId="2EA91E61" w14:textId="77777777" w:rsidR="00804382" w:rsidRPr="00E8577D" w:rsidRDefault="00765706" w:rsidP="00765706">
      <w:pPr>
        <w:rPr>
          <w:rFonts w:cs="Arial"/>
        </w:rPr>
      </w:pPr>
      <w:r w:rsidRPr="00E8577D">
        <w:rPr>
          <w:rFonts w:cs="Arial"/>
        </w:rPr>
        <w:t xml:space="preserve">w okresie </w:t>
      </w:r>
      <w:r w:rsidRPr="00E8577D">
        <w:rPr>
          <w:rFonts w:cs="Arial"/>
          <w:b/>
        </w:rPr>
        <w:t>ostatnich 5 lat</w:t>
      </w:r>
      <w:r w:rsidRPr="00E8577D">
        <w:rPr>
          <w:rFonts w:cs="Arial"/>
        </w:rPr>
        <w:t xml:space="preserve"> przed upływem terminu składania ofert o udzielenie zamówienia, a jeżeli okres prowadzenia działalności jest krótszy - w tym okresie wykonał wyszczególnione poniżej roboty, które </w:t>
      </w:r>
      <w:r w:rsidRPr="00E8577D">
        <w:rPr>
          <w:rFonts w:cs="Arial"/>
          <w:u w:val="single"/>
        </w:rPr>
        <w:t>zostały wykonane należycie</w:t>
      </w:r>
      <w:r w:rsidRPr="00E8577D">
        <w:rPr>
          <w:rFonts w:cs="Arial"/>
        </w:rPr>
        <w:t>, w szczególności zgodnie z przepisami prawa budowlanego i prawidłowo ukończone</w:t>
      </w:r>
    </w:p>
    <w:tbl>
      <w:tblPr>
        <w:tblW w:w="14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3923"/>
        <w:gridCol w:w="2233"/>
        <w:gridCol w:w="2464"/>
        <w:gridCol w:w="2806"/>
        <w:gridCol w:w="1898"/>
      </w:tblGrid>
      <w:tr w:rsidR="00765706" w:rsidRPr="00765706" w14:paraId="35F286F3" w14:textId="77777777" w:rsidTr="004D25CB">
        <w:trPr>
          <w:cantSplit/>
          <w:tblHeader/>
          <w:jc w:val="center"/>
        </w:trPr>
        <w:tc>
          <w:tcPr>
            <w:tcW w:w="753" w:type="dxa"/>
            <w:vAlign w:val="center"/>
          </w:tcPr>
          <w:p w14:paraId="28FF2F27" w14:textId="77777777"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23" w:type="dxa"/>
            <w:vAlign w:val="center"/>
          </w:tcPr>
          <w:p w14:paraId="60C0C2AF" w14:textId="77777777"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Rodzaj robót</w:t>
            </w:r>
          </w:p>
        </w:tc>
        <w:tc>
          <w:tcPr>
            <w:tcW w:w="2233" w:type="dxa"/>
            <w:vAlign w:val="center"/>
          </w:tcPr>
          <w:p w14:paraId="5DF99368" w14:textId="77777777"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Nazwa i adres odbiorcy</w:t>
            </w:r>
          </w:p>
          <w:p w14:paraId="4A98E2D5" w14:textId="77777777"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oraz</w:t>
            </w:r>
          </w:p>
          <w:p w14:paraId="6642EE5A" w14:textId="77777777"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464" w:type="dxa"/>
            <w:vAlign w:val="center"/>
          </w:tcPr>
          <w:p w14:paraId="30BEDEE5" w14:textId="77777777"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2806" w:type="dxa"/>
            <w:vAlign w:val="center"/>
          </w:tcPr>
          <w:p w14:paraId="2579B5C2" w14:textId="77777777"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Nazwa Wykonawcy (podmiotu wykazującego spełnienie warunku)</w:t>
            </w:r>
          </w:p>
        </w:tc>
        <w:tc>
          <w:tcPr>
            <w:tcW w:w="1898" w:type="dxa"/>
            <w:vAlign w:val="center"/>
          </w:tcPr>
          <w:p w14:paraId="493EA0A7" w14:textId="77777777"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Łączna wartość robót</w:t>
            </w:r>
          </w:p>
          <w:p w14:paraId="02A603F5" w14:textId="77777777"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(w zł brutto)</w:t>
            </w:r>
          </w:p>
        </w:tc>
      </w:tr>
      <w:tr w:rsidR="00765706" w:rsidRPr="00765706" w14:paraId="2EAD4E79" w14:textId="77777777" w:rsidTr="00AA466A">
        <w:trPr>
          <w:cantSplit/>
          <w:jc w:val="center"/>
        </w:trPr>
        <w:tc>
          <w:tcPr>
            <w:tcW w:w="14077" w:type="dxa"/>
            <w:gridSpan w:val="6"/>
            <w:shd w:val="clear" w:color="auto" w:fill="DAEEF3" w:themeFill="accent5" w:themeFillTint="33"/>
            <w:vAlign w:val="center"/>
          </w:tcPr>
          <w:p w14:paraId="342FF3EB" w14:textId="5ABC0E2E" w:rsidR="00765706" w:rsidRPr="002861A7" w:rsidRDefault="00EA4E23" w:rsidP="001B087D">
            <w:pPr>
              <w:spacing w:after="0"/>
              <w:rPr>
                <w:rFonts w:cs="Arial"/>
              </w:rPr>
            </w:pPr>
            <w:r w:rsidRPr="00442BA5">
              <w:rPr>
                <w:rFonts w:cs="Arial"/>
                <w:b/>
              </w:rPr>
              <w:t xml:space="preserve"> dwie roboty budowlane</w:t>
            </w:r>
            <w:r w:rsidRPr="00442BA5">
              <w:rPr>
                <w:rFonts w:cs="Arial"/>
              </w:rPr>
              <w:t xml:space="preserve">  (oddzielenie dwa kontrakty) w tym: </w:t>
            </w:r>
            <w:r w:rsidR="009E59EF" w:rsidRPr="009E59EF">
              <w:rPr>
                <w:rFonts w:cs="Arial"/>
                <w:bCs/>
                <w:u w:val="single"/>
              </w:rPr>
              <w:t>które swoim zakresem obejmowały wykonanie elewacji lub termomodernizacji elewacji  budynków</w:t>
            </w:r>
            <w:r w:rsidR="00E22242">
              <w:rPr>
                <w:rFonts w:cs="Arial"/>
                <w:bCs/>
                <w:u w:val="single"/>
                <w:lang w:val="es-ES_tradnl"/>
              </w:rPr>
              <w:t xml:space="preserve"> </w:t>
            </w:r>
            <w:r w:rsidR="009E59EF" w:rsidRPr="009E59EF">
              <w:rPr>
                <w:rFonts w:cs="Arial"/>
                <w:bCs/>
                <w:u w:val="single"/>
              </w:rPr>
              <w:t xml:space="preserve">użyteczności publicznej lub mieszkalnych każdy o wartości nie mniejszej niż </w:t>
            </w:r>
            <w:r w:rsidR="001B087D" w:rsidRPr="001B087D">
              <w:rPr>
                <w:rFonts w:cs="Arial"/>
                <w:bCs/>
                <w:u w:val="single"/>
                <w:lang w:val="fr-FR"/>
              </w:rPr>
              <w:t>1 500 000,00 z</w:t>
            </w:r>
            <w:r w:rsidR="001B087D" w:rsidRPr="001B087D">
              <w:rPr>
                <w:rFonts w:cs="Arial"/>
                <w:bCs/>
                <w:u w:val="single"/>
              </w:rPr>
              <w:t xml:space="preserve">ł </w:t>
            </w:r>
            <w:r w:rsidR="001B087D" w:rsidRPr="001B087D">
              <w:rPr>
                <w:rFonts w:cs="Arial"/>
                <w:bCs/>
                <w:u w:val="single"/>
                <w:lang w:val="it-IT"/>
              </w:rPr>
              <w:t>brutto (s</w:t>
            </w:r>
            <w:r w:rsidR="001B087D" w:rsidRPr="001B087D">
              <w:rPr>
                <w:rFonts w:cs="Arial"/>
                <w:bCs/>
                <w:u w:val="single"/>
              </w:rPr>
              <w:t>łownie: jeden milion pięćset tysięcy złotych 00/100)</w:t>
            </w:r>
            <w:r w:rsidR="009E59EF">
              <w:rPr>
                <w:rFonts w:cs="Arial"/>
                <w:bCs/>
                <w:u w:val="single"/>
              </w:rPr>
              <w:t xml:space="preserve">, </w:t>
            </w:r>
            <w:r w:rsidR="009E59EF" w:rsidRPr="009E59EF">
              <w:rPr>
                <w:rFonts w:cs="Arial"/>
                <w:b/>
                <w:bCs/>
                <w:u w:val="single"/>
              </w:rPr>
              <w:t>w tym przynajmniej jednej realizowanej w czynnym obiekcie</w:t>
            </w:r>
            <w:r w:rsidR="009E59EF">
              <w:rPr>
                <w:rFonts w:cs="Arial"/>
                <w:b/>
                <w:bCs/>
                <w:u w:val="single"/>
              </w:rPr>
              <w:t>.</w:t>
            </w:r>
          </w:p>
        </w:tc>
      </w:tr>
      <w:tr w:rsidR="00765706" w:rsidRPr="00765706" w14:paraId="7E320A50" w14:textId="77777777" w:rsidTr="00AA466A">
        <w:trPr>
          <w:cantSplit/>
          <w:trHeight w:val="1038"/>
          <w:jc w:val="center"/>
        </w:trPr>
        <w:tc>
          <w:tcPr>
            <w:tcW w:w="753" w:type="dxa"/>
            <w:shd w:val="clear" w:color="auto" w:fill="DAEEF3" w:themeFill="accent5" w:themeFillTint="33"/>
            <w:vAlign w:val="center"/>
          </w:tcPr>
          <w:p w14:paraId="47644D29" w14:textId="04AD3429" w:rsidR="00765706" w:rsidRPr="00765706" w:rsidRDefault="00765706" w:rsidP="004415EA">
            <w:pPr>
              <w:jc w:val="center"/>
              <w:rPr>
                <w:rFonts w:cs="Arial"/>
              </w:rPr>
            </w:pPr>
            <w:r w:rsidRPr="00765706">
              <w:rPr>
                <w:rFonts w:cs="Arial"/>
              </w:rPr>
              <w:t>1.</w:t>
            </w:r>
          </w:p>
        </w:tc>
        <w:tc>
          <w:tcPr>
            <w:tcW w:w="3923" w:type="dxa"/>
            <w:shd w:val="clear" w:color="auto" w:fill="DAEEF3" w:themeFill="accent5" w:themeFillTint="33"/>
          </w:tcPr>
          <w:p w14:paraId="33F17DBF" w14:textId="77777777" w:rsidR="00EA4E23" w:rsidRPr="00EA4E23" w:rsidRDefault="00EA4E23" w:rsidP="00EA4E23">
            <w:pPr>
              <w:spacing w:after="0"/>
              <w:rPr>
                <w:rFonts w:cs="Arial"/>
                <w:color w:val="0070C0"/>
              </w:rPr>
            </w:pPr>
            <w:r w:rsidRPr="00EA4E23">
              <w:rPr>
                <w:rFonts w:cs="Arial"/>
                <w:color w:val="0070C0"/>
              </w:rPr>
              <w:t>……………………………….…………</w:t>
            </w:r>
          </w:p>
          <w:p w14:paraId="5271E17A" w14:textId="77777777" w:rsidR="00EA4E23" w:rsidRPr="00EA4E23" w:rsidRDefault="00EA4E23" w:rsidP="00EA4E23">
            <w:pPr>
              <w:spacing w:after="0"/>
              <w:rPr>
                <w:rFonts w:cs="Arial"/>
                <w:color w:val="0070C0"/>
              </w:rPr>
            </w:pPr>
            <w:r w:rsidRPr="00EA4E23">
              <w:rPr>
                <w:rFonts w:cs="Arial"/>
                <w:color w:val="0070C0"/>
              </w:rPr>
              <w:t>………………………………………….</w:t>
            </w:r>
          </w:p>
          <w:p w14:paraId="75E3DE08" w14:textId="77777777" w:rsidR="00EA4E23" w:rsidRPr="00EA4E23" w:rsidRDefault="00EA4E23" w:rsidP="00EA4E23">
            <w:pPr>
              <w:spacing w:after="0"/>
              <w:rPr>
                <w:rFonts w:cs="Arial"/>
                <w:color w:val="0070C0"/>
              </w:rPr>
            </w:pPr>
            <w:r w:rsidRPr="00EA4E23">
              <w:rPr>
                <w:rFonts w:cs="Arial"/>
                <w:color w:val="0070C0"/>
              </w:rPr>
              <w:t>wartość kosztorysowa …………………………..…..zł brutto</w:t>
            </w:r>
          </w:p>
          <w:p w14:paraId="41C9DB82" w14:textId="77777777" w:rsidR="00EA4E23" w:rsidRPr="00EA4E23" w:rsidRDefault="00EA4E23" w:rsidP="00EA4E23">
            <w:pPr>
              <w:spacing w:after="0"/>
              <w:rPr>
                <w:rFonts w:cs="Arial"/>
                <w:color w:val="0070C0"/>
              </w:rPr>
            </w:pPr>
          </w:p>
          <w:p w14:paraId="77F6D4C7" w14:textId="77777777" w:rsidR="00EA4E23" w:rsidRPr="00EA4E23" w:rsidRDefault="00EA4E23" w:rsidP="00EA4E23">
            <w:pPr>
              <w:spacing w:after="0"/>
              <w:rPr>
                <w:rFonts w:cs="Arial"/>
                <w:color w:val="0070C0"/>
              </w:rPr>
            </w:pPr>
            <w:r w:rsidRPr="00EA4E23">
              <w:rPr>
                <w:rFonts w:cs="Arial"/>
                <w:color w:val="0070C0"/>
              </w:rPr>
              <w:t>……………………………….…………</w:t>
            </w:r>
          </w:p>
          <w:p w14:paraId="534DCC3B" w14:textId="77777777" w:rsidR="00EA4E23" w:rsidRPr="00EA4E23" w:rsidRDefault="00EA4E23" w:rsidP="00EA4E23">
            <w:pPr>
              <w:spacing w:after="0"/>
              <w:rPr>
                <w:rFonts w:cs="Arial"/>
                <w:color w:val="0070C0"/>
              </w:rPr>
            </w:pPr>
            <w:r w:rsidRPr="00EA4E23">
              <w:rPr>
                <w:rFonts w:cs="Arial"/>
                <w:color w:val="0070C0"/>
              </w:rPr>
              <w:t>………………………………………….</w:t>
            </w:r>
          </w:p>
          <w:p w14:paraId="6AA0C9AC" w14:textId="77777777" w:rsidR="00EA4E23" w:rsidRPr="00EA4E23" w:rsidRDefault="00EA4E23" w:rsidP="00EA4E23">
            <w:pPr>
              <w:spacing w:after="0"/>
              <w:rPr>
                <w:rFonts w:cs="Arial"/>
                <w:color w:val="0070C0"/>
              </w:rPr>
            </w:pPr>
            <w:r w:rsidRPr="00EA4E23">
              <w:rPr>
                <w:rFonts w:cs="Arial"/>
                <w:color w:val="0070C0"/>
              </w:rPr>
              <w:t>wartość kosztorysowa …………………………..…..zł brutto</w:t>
            </w:r>
          </w:p>
          <w:p w14:paraId="6DF0F170" w14:textId="77777777" w:rsidR="003F5335" w:rsidRPr="00765706" w:rsidRDefault="003F5335" w:rsidP="00765706">
            <w:pPr>
              <w:rPr>
                <w:rFonts w:cs="Arial"/>
              </w:rPr>
            </w:pPr>
          </w:p>
        </w:tc>
        <w:tc>
          <w:tcPr>
            <w:tcW w:w="2233" w:type="dxa"/>
            <w:shd w:val="clear" w:color="auto" w:fill="DAEEF3" w:themeFill="accent5" w:themeFillTint="33"/>
          </w:tcPr>
          <w:p w14:paraId="4F6B43D5" w14:textId="77777777" w:rsidR="00765706" w:rsidRPr="00765706" w:rsidRDefault="00765706" w:rsidP="00765706">
            <w:pPr>
              <w:rPr>
                <w:rFonts w:cs="Arial"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61161CD1" w14:textId="77777777" w:rsidR="00765706" w:rsidRPr="00765706" w:rsidRDefault="00765706" w:rsidP="00765706">
            <w:pPr>
              <w:rPr>
                <w:rFonts w:cs="Arial"/>
              </w:rPr>
            </w:pPr>
          </w:p>
        </w:tc>
        <w:tc>
          <w:tcPr>
            <w:tcW w:w="2806" w:type="dxa"/>
            <w:shd w:val="clear" w:color="auto" w:fill="DAEEF3" w:themeFill="accent5" w:themeFillTint="33"/>
          </w:tcPr>
          <w:p w14:paraId="285C60FC" w14:textId="77777777" w:rsidR="00765706" w:rsidRPr="00765706" w:rsidRDefault="00765706" w:rsidP="00765706">
            <w:pPr>
              <w:rPr>
                <w:rFonts w:cs="Arial"/>
              </w:rPr>
            </w:pPr>
          </w:p>
        </w:tc>
        <w:tc>
          <w:tcPr>
            <w:tcW w:w="1898" w:type="dxa"/>
            <w:shd w:val="clear" w:color="auto" w:fill="DAEEF3" w:themeFill="accent5" w:themeFillTint="33"/>
          </w:tcPr>
          <w:p w14:paraId="7B015BF7" w14:textId="77777777" w:rsidR="00765706" w:rsidRPr="00765706" w:rsidRDefault="00765706" w:rsidP="00765706">
            <w:pPr>
              <w:rPr>
                <w:rFonts w:cs="Arial"/>
              </w:rPr>
            </w:pPr>
          </w:p>
        </w:tc>
      </w:tr>
    </w:tbl>
    <w:p w14:paraId="72842ABB" w14:textId="0FE9DFC4" w:rsidR="00957E61" w:rsidRDefault="00957E61" w:rsidP="0058673F">
      <w:pPr>
        <w:rPr>
          <w:rFonts w:cs="Arial"/>
        </w:rPr>
      </w:pPr>
    </w:p>
    <w:p w14:paraId="51A27358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W załączeniu dowody, które potwierdzają, że roboty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wykonawca z uzasadnionej z przyczyn o niezależnych od niego charakterze nie jest w stanie uzyskać tych dokumentów - inne odpowiednie dokumenty.</w:t>
      </w:r>
    </w:p>
    <w:p w14:paraId="602FD4C7" w14:textId="77777777" w:rsidR="00F21FEA" w:rsidRPr="00F21FEA" w:rsidRDefault="00F21FEA" w:rsidP="00F21FEA">
      <w:pPr>
        <w:rPr>
          <w:rFonts w:cs="Arial"/>
          <w:color w:val="0070C0"/>
        </w:rPr>
      </w:pPr>
    </w:p>
    <w:p w14:paraId="2602C005" w14:textId="57B5F075" w:rsidR="00F21FEA" w:rsidRPr="00F21FEA" w:rsidRDefault="00F21FEA" w:rsidP="00F21FEA">
      <w:pPr>
        <w:rPr>
          <w:rFonts w:cs="Arial"/>
          <w:color w:val="0070C0"/>
        </w:rPr>
      </w:pPr>
      <w:r w:rsidRPr="00F21FEA">
        <w:rPr>
          <w:rFonts w:cs="Arial"/>
          <w:color w:val="0070C0"/>
        </w:rPr>
        <w:lastRenderedPageBreak/>
        <w:t>...................................... , dnia .............</w:t>
      </w:r>
      <w:r w:rsidRPr="00F21FEA">
        <w:rPr>
          <w:rFonts w:cs="Arial"/>
          <w:color w:val="0070C0"/>
        </w:rPr>
        <w:tab/>
        <w:t>Imię, nazwisko osoby podpisującej……………………………….… Elektroniczny</w:t>
      </w:r>
      <w:r w:rsidRPr="00F21FEA">
        <w:rPr>
          <w:color w:val="0070C0"/>
        </w:rPr>
        <w:t xml:space="preserve"> </w:t>
      </w:r>
      <w:r w:rsidRPr="00F21FEA">
        <w:rPr>
          <w:rFonts w:cs="Arial"/>
          <w:color w:val="0070C0"/>
        </w:rPr>
        <w:t>Podpis dokumentu</w:t>
      </w:r>
    </w:p>
    <w:p w14:paraId="528D3E9B" w14:textId="77777777" w:rsidR="006E60B1" w:rsidRDefault="00F21FEA" w:rsidP="00765706">
      <w:pPr>
        <w:jc w:val="right"/>
        <w:rPr>
          <w:rFonts w:cs="Arial"/>
          <w:i/>
          <w:sz w:val="18"/>
          <w:szCs w:val="18"/>
        </w:rPr>
      </w:pPr>
      <w:r w:rsidRPr="0058673F" w:rsidDel="00F21FEA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</w:p>
    <w:p w14:paraId="2D927ACF" w14:textId="77777777" w:rsidR="00A611FF" w:rsidRDefault="00A611FF" w:rsidP="00EA2489">
      <w:pPr>
        <w:rPr>
          <w:rFonts w:cs="Arial"/>
          <w:b/>
          <w:bCs/>
        </w:rPr>
      </w:pPr>
    </w:p>
    <w:p w14:paraId="68D66169" w14:textId="72923A89" w:rsidR="00A611FF" w:rsidRPr="00735C9E" w:rsidRDefault="00A611FF" w:rsidP="00EA2489">
      <w:pPr>
        <w:rPr>
          <w:rFonts w:cs="Arial"/>
          <w:b/>
          <w:bCs/>
          <w:color w:val="FF0000"/>
        </w:rPr>
      </w:pPr>
    </w:p>
    <w:p w14:paraId="0FA7A265" w14:textId="7008A309" w:rsidR="00B95B15" w:rsidRDefault="00B95B15" w:rsidP="00486D1D">
      <w:pPr>
        <w:jc w:val="right"/>
        <w:rPr>
          <w:color w:val="000000"/>
        </w:rPr>
      </w:pPr>
      <w:r>
        <w:rPr>
          <w:color w:val="000000"/>
        </w:rPr>
        <w:br w:type="page"/>
      </w:r>
    </w:p>
    <w:p w14:paraId="2D0DA741" w14:textId="77777777" w:rsidR="00B95B15" w:rsidRDefault="00B95B15" w:rsidP="00486D1D">
      <w:pPr>
        <w:jc w:val="right"/>
        <w:rPr>
          <w:rFonts w:cs="Arial"/>
          <w:i/>
          <w:sz w:val="18"/>
          <w:szCs w:val="18"/>
        </w:rPr>
        <w:sectPr w:rsidR="00B95B15" w:rsidSect="00272F07">
          <w:footerReference w:type="default" r:id="rId22"/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6DBA68E5" w14:textId="6D436BDE" w:rsidR="00875EC9" w:rsidRDefault="00875EC9" w:rsidP="00875EC9">
      <w:pPr>
        <w:pStyle w:val="Nagwek3"/>
      </w:pPr>
      <w:bookmarkStart w:id="358" w:name="_Toc120882891"/>
      <w:r w:rsidRPr="00A37B2B">
        <w:lastRenderedPageBreak/>
        <w:t xml:space="preserve">Załącznik Nr </w:t>
      </w:r>
      <w:r>
        <w:t>5</w:t>
      </w:r>
      <w:r w:rsidR="00C60379">
        <w:t xml:space="preserve"> </w:t>
      </w:r>
      <w:r w:rsidRPr="00A37B2B">
        <w:t xml:space="preserve">– </w:t>
      </w:r>
      <w:r>
        <w:t>Oświadczenie dot. sankcji</w:t>
      </w:r>
      <w:bookmarkEnd w:id="358"/>
    </w:p>
    <w:p w14:paraId="23571413" w14:textId="77777777" w:rsidR="00875EC9" w:rsidRDefault="00875EC9" w:rsidP="00875EC9"/>
    <w:p w14:paraId="5EA9F28B" w14:textId="77777777" w:rsidR="00875EC9" w:rsidRDefault="00875EC9" w:rsidP="00875EC9"/>
    <w:p w14:paraId="38CAAFF0" w14:textId="77777777" w:rsidR="00875EC9" w:rsidRPr="002A33E4" w:rsidRDefault="00875EC9" w:rsidP="00875EC9">
      <w:pPr>
        <w:rPr>
          <w:rFonts w:cs="Arial"/>
          <w:i/>
          <w:iCs/>
        </w:rPr>
      </w:pPr>
    </w:p>
    <w:p w14:paraId="52CC642D" w14:textId="77777777" w:rsidR="00875EC9" w:rsidRPr="0053638F" w:rsidRDefault="00875EC9" w:rsidP="00875EC9">
      <w:pPr>
        <w:rPr>
          <w:rFonts w:cs="Arial"/>
          <w:i/>
          <w:iCs/>
          <w:color w:val="0070C0"/>
        </w:rPr>
      </w:pPr>
      <w:r w:rsidRPr="0053638F">
        <w:rPr>
          <w:rFonts w:cs="Arial"/>
          <w:i/>
          <w:iCs/>
          <w:color w:val="0070C0"/>
        </w:rPr>
        <w:t>……………………………………………</w:t>
      </w:r>
    </w:p>
    <w:p w14:paraId="062BF1F6" w14:textId="77777777" w:rsidR="00875EC9" w:rsidRPr="0053638F" w:rsidRDefault="00875EC9" w:rsidP="00875EC9">
      <w:pPr>
        <w:rPr>
          <w:rFonts w:cs="Arial"/>
          <w:i/>
          <w:iCs/>
          <w:color w:val="0070C0"/>
        </w:rPr>
      </w:pPr>
      <w:r w:rsidRPr="0053638F">
        <w:rPr>
          <w:rFonts w:cs="Arial"/>
          <w:i/>
          <w:iCs/>
          <w:color w:val="0070C0"/>
        </w:rPr>
        <w:t>(nazwa i adres Wykonawcy)</w:t>
      </w:r>
    </w:p>
    <w:p w14:paraId="5EEE1526" w14:textId="77777777" w:rsidR="00875EC9" w:rsidRPr="002A33E4" w:rsidRDefault="00875EC9" w:rsidP="00875EC9">
      <w:pPr>
        <w:rPr>
          <w:rFonts w:cs="Arial"/>
        </w:rPr>
      </w:pPr>
    </w:p>
    <w:p w14:paraId="6EAE4824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F127827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7298395F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4DDDD1C" w14:textId="77777777" w:rsidR="00875EC9" w:rsidRPr="002A33E4" w:rsidRDefault="00875EC9" w:rsidP="00875EC9">
      <w:pPr>
        <w:rPr>
          <w:rFonts w:cs="Arial"/>
        </w:rPr>
      </w:pPr>
    </w:p>
    <w:p w14:paraId="5E784EB7" w14:textId="77777777" w:rsidR="00875EC9" w:rsidRPr="002A33E4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14:paraId="1C01AB89" w14:textId="0D7D6397" w:rsidR="0052749A" w:rsidRPr="0052749A" w:rsidRDefault="00875EC9" w:rsidP="0052749A">
      <w:pPr>
        <w:rPr>
          <w:b/>
        </w:rPr>
      </w:pPr>
      <w:r w:rsidRPr="002A33E4">
        <w:t xml:space="preserve">na </w:t>
      </w:r>
      <w:r w:rsidR="0052749A" w:rsidRPr="0052749A">
        <w:rPr>
          <w:b/>
        </w:rPr>
        <w:t xml:space="preserve">„Remont elewacji frontowej parteru i pierwszego piętra wraz z wejściem głównym </w:t>
      </w:r>
      <w:r w:rsidR="00D558C4">
        <w:rPr>
          <w:b/>
        </w:rPr>
        <w:br/>
      </w:r>
      <w:r w:rsidR="0052749A" w:rsidRPr="0052749A">
        <w:rPr>
          <w:b/>
        </w:rPr>
        <w:t>w budynkach B1 i B2 w obiekcie FSUSR w Kołobrzegu przy ul. C. K. Norwida 3”</w:t>
      </w:r>
    </w:p>
    <w:p w14:paraId="515FEBA0" w14:textId="77777777" w:rsidR="00875EC9" w:rsidRPr="000C5EA5" w:rsidRDefault="00875EC9" w:rsidP="00875EC9">
      <w:pPr>
        <w:spacing w:line="235" w:lineRule="atLeast"/>
        <w:jc w:val="center"/>
        <w:rPr>
          <w:rFonts w:cs="Arial"/>
          <w:i/>
          <w:color w:val="0070C0"/>
          <w:u w:val="single"/>
        </w:rPr>
      </w:pPr>
    </w:p>
    <w:p w14:paraId="67DF4026" w14:textId="77777777" w:rsidR="00875EC9" w:rsidRPr="009B1AF3" w:rsidRDefault="00875EC9" w:rsidP="00875EC9">
      <w:pPr>
        <w:spacing w:line="235" w:lineRule="atLeast"/>
        <w:rPr>
          <w:rFonts w:cs="Arial"/>
          <w:color w:val="0070C0"/>
        </w:rPr>
      </w:pPr>
      <w:r w:rsidRPr="002A33E4">
        <w:rPr>
          <w:rFonts w:cs="Arial"/>
        </w:rPr>
        <w:t xml:space="preserve">Ja, niżej podpisany, reprezentując Wykonawcę, </w:t>
      </w:r>
      <w:r w:rsidRPr="0053638F">
        <w:rPr>
          <w:rFonts w:cs="Arial"/>
          <w:color w:val="0070C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ACE8A3" w14:textId="77777777" w:rsidR="00875EC9" w:rsidRPr="00482F83" w:rsidRDefault="00875EC9" w:rsidP="00442BA5">
      <w:pPr>
        <w:widowControl/>
        <w:numPr>
          <w:ilvl w:val="0"/>
          <w:numId w:val="30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2D16B3">
        <w:rPr>
          <w:rFonts w:cs="Arial"/>
          <w:b/>
          <w:bCs/>
          <w:color w:val="0070C0"/>
        </w:rPr>
        <w:t>*</w:t>
      </w:r>
      <w:r>
        <w:rPr>
          <w:rFonts w:cs="Arial"/>
          <w:b/>
          <w:bCs/>
          <w:color w:val="0070C0"/>
        </w:rPr>
        <w:t>zachodzą / *</w:t>
      </w:r>
      <w:r w:rsidRPr="00D00B89">
        <w:rPr>
          <w:rFonts w:cs="Arial"/>
          <w:b/>
          <w:bCs/>
          <w:color w:val="0070C0"/>
        </w:rPr>
        <w:t>nie zachodzą</w:t>
      </w:r>
      <w:r>
        <w:rPr>
          <w:rFonts w:cs="Arial"/>
          <w:b/>
          <w:bCs/>
        </w:rPr>
        <w:t xml:space="preserve">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 w:rsidRPr="00D00B89">
        <w:rPr>
          <w:rFonts w:cs="Arial"/>
          <w:b/>
          <w:bCs/>
          <w:color w:val="0070C0"/>
        </w:rPr>
        <w:t>*znajduję się / *nie znajduję się</w:t>
      </w:r>
      <w:r>
        <w:rPr>
          <w:rFonts w:cs="Arial"/>
          <w:b/>
          <w:bCs/>
        </w:rPr>
        <w:t xml:space="preserve"> </w:t>
      </w:r>
      <w:r w:rsidRPr="00482F83">
        <w:rPr>
          <w:rFonts w:cs="Arial"/>
          <w:bCs/>
        </w:rPr>
        <w:t>na liście prowadzonej przez właściwego ministra ds. wewnętrznych, o której mowa w ww. ustawie</w:t>
      </w:r>
      <w:r w:rsidRPr="00482F83">
        <w:rPr>
          <w:rFonts w:cs="Arial"/>
        </w:rPr>
        <w:t>.</w:t>
      </w:r>
    </w:p>
    <w:p w14:paraId="5665B890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17665630" w14:textId="77777777" w:rsidR="00875EC9" w:rsidRPr="00403F2A" w:rsidRDefault="00875EC9" w:rsidP="00442BA5">
      <w:pPr>
        <w:widowControl/>
        <w:numPr>
          <w:ilvl w:val="0"/>
          <w:numId w:val="30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4C053C2A" w14:textId="77777777" w:rsidR="00875EC9" w:rsidRPr="003C6AB0" w:rsidRDefault="00875EC9" w:rsidP="00442BA5">
      <w:pPr>
        <w:pStyle w:val="Akapitzlist"/>
        <w:widowControl/>
        <w:numPr>
          <w:ilvl w:val="0"/>
          <w:numId w:val="31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FE1F118" w14:textId="77777777" w:rsidR="00875EC9" w:rsidRPr="00482F83" w:rsidRDefault="00875EC9" w:rsidP="00442BA5">
      <w:pPr>
        <w:pStyle w:val="Akapitzlist"/>
        <w:widowControl/>
        <w:numPr>
          <w:ilvl w:val="0"/>
          <w:numId w:val="31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19EB1DC2" w14:textId="77777777" w:rsidR="00875EC9" w:rsidRPr="00482F83" w:rsidRDefault="00875EC9" w:rsidP="00442BA5">
      <w:pPr>
        <w:pStyle w:val="Akapitzlist"/>
        <w:widowControl/>
        <w:numPr>
          <w:ilvl w:val="0"/>
          <w:numId w:val="31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6BE14EA6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3D9338D5" w14:textId="77777777" w:rsidR="00875EC9" w:rsidRPr="002A33E4" w:rsidRDefault="00875EC9" w:rsidP="00875EC9">
      <w:pPr>
        <w:adjustRightInd w:val="0"/>
        <w:rPr>
          <w:rFonts w:cs="Arial"/>
        </w:rPr>
      </w:pPr>
      <w:r w:rsidRPr="002A33E4">
        <w:rPr>
          <w:rFonts w:cs="Arial"/>
        </w:rPr>
        <w:t xml:space="preserve">Miejscowość ....................................... dnia ........................................... </w:t>
      </w:r>
    </w:p>
    <w:p w14:paraId="53F8070A" w14:textId="77777777" w:rsidR="00875EC9" w:rsidRPr="002A33E4" w:rsidRDefault="00875EC9" w:rsidP="00875EC9">
      <w:pPr>
        <w:adjustRightInd w:val="0"/>
        <w:rPr>
          <w:rFonts w:cs="Arial"/>
        </w:rPr>
      </w:pPr>
    </w:p>
    <w:p w14:paraId="6D32E54B" w14:textId="0D73B1BE" w:rsidR="00875EC9" w:rsidRPr="0053638F" w:rsidRDefault="00875EC9" w:rsidP="00875EC9">
      <w:pPr>
        <w:adjustRightInd w:val="0"/>
        <w:spacing w:line="276" w:lineRule="auto"/>
        <w:jc w:val="right"/>
        <w:rPr>
          <w:rFonts w:cs="Arial"/>
          <w:color w:val="0070C0"/>
        </w:rPr>
      </w:pPr>
      <w:r w:rsidRPr="0053638F">
        <w:rPr>
          <w:rFonts w:cs="Arial"/>
          <w:color w:val="0070C0"/>
        </w:rPr>
        <w:t>Podpis (imię, nazwisko)…………………………………….…………...</w:t>
      </w:r>
      <w:r w:rsidR="00E03345" w:rsidRPr="00E03345">
        <w:rPr>
          <w:rFonts w:cs="Arial"/>
          <w:b/>
          <w:i/>
          <w:color w:val="0070C0"/>
        </w:rPr>
        <w:t xml:space="preserve"> Elektroniczny Podpis dokumentu</w:t>
      </w:r>
    </w:p>
    <w:p w14:paraId="54936635" w14:textId="77777777" w:rsidR="00875EC9" w:rsidRPr="002A33E4" w:rsidRDefault="00875EC9" w:rsidP="00875EC9">
      <w:pPr>
        <w:spacing w:line="276" w:lineRule="auto"/>
        <w:jc w:val="right"/>
        <w:rPr>
          <w:rFonts w:cs="Arial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14:paraId="4B6E8FF1" w14:textId="6CB9C50C" w:rsidR="00875EC9" w:rsidRDefault="00875EC9" w:rsidP="00D3637B">
      <w:pPr>
        <w:spacing w:line="276" w:lineRule="auto"/>
        <w:jc w:val="right"/>
        <w:rPr>
          <w:color w:val="0070C0"/>
        </w:rPr>
      </w:pPr>
    </w:p>
    <w:p w14:paraId="2DC93E18" w14:textId="74042E60" w:rsidR="00000F47" w:rsidRDefault="00000F47" w:rsidP="00D3637B">
      <w:pPr>
        <w:spacing w:line="276" w:lineRule="auto"/>
        <w:jc w:val="right"/>
        <w:rPr>
          <w:color w:val="0070C0"/>
        </w:rPr>
      </w:pPr>
    </w:p>
    <w:p w14:paraId="5F740EE3" w14:textId="405FDC51" w:rsidR="00000F47" w:rsidRDefault="00000F47" w:rsidP="00D3637B">
      <w:pPr>
        <w:spacing w:line="276" w:lineRule="auto"/>
        <w:jc w:val="right"/>
        <w:rPr>
          <w:color w:val="0070C0"/>
        </w:rPr>
      </w:pPr>
    </w:p>
    <w:p w14:paraId="3893E512" w14:textId="2561759E" w:rsidR="00000F47" w:rsidRDefault="00000F47" w:rsidP="00D3637B">
      <w:pPr>
        <w:spacing w:line="276" w:lineRule="auto"/>
        <w:jc w:val="right"/>
        <w:rPr>
          <w:color w:val="0070C0"/>
        </w:rPr>
      </w:pPr>
    </w:p>
    <w:p w14:paraId="26E9F0DD" w14:textId="0E986625" w:rsidR="00C34966" w:rsidRDefault="00C34966">
      <w:pPr>
        <w:widowControl/>
        <w:autoSpaceDE/>
        <w:autoSpaceDN/>
        <w:spacing w:after="0"/>
        <w:jc w:val="left"/>
        <w:rPr>
          <w:color w:val="0070C0"/>
        </w:rPr>
      </w:pPr>
      <w:r>
        <w:rPr>
          <w:color w:val="0070C0"/>
        </w:rPr>
        <w:br w:type="page"/>
      </w:r>
    </w:p>
    <w:p w14:paraId="0A4E444C" w14:textId="77777777" w:rsidR="00000F47" w:rsidRPr="00E03345" w:rsidRDefault="00000F47" w:rsidP="00D3637B">
      <w:pPr>
        <w:spacing w:line="276" w:lineRule="auto"/>
        <w:jc w:val="right"/>
        <w:rPr>
          <w:color w:val="0070C0"/>
        </w:rPr>
      </w:pPr>
    </w:p>
    <w:p w14:paraId="7FD622AE" w14:textId="77777777" w:rsidR="00B95B15" w:rsidRDefault="00B95B15" w:rsidP="00B95B15">
      <w:pPr>
        <w:pStyle w:val="Nagwek1"/>
      </w:pPr>
      <w:bookmarkStart w:id="359" w:name="_Toc120882892"/>
      <w:r w:rsidRPr="00804382">
        <w:t>Rozdział II</w:t>
      </w:r>
      <w:r>
        <w:t>I</w:t>
      </w:r>
      <w:r w:rsidRPr="00804382">
        <w:t xml:space="preserve"> </w:t>
      </w:r>
      <w:r>
        <w:t>– Projektowane Postanowienia Umowy</w:t>
      </w:r>
      <w:bookmarkEnd w:id="359"/>
    </w:p>
    <w:p w14:paraId="38DB0677" w14:textId="21498C71" w:rsidR="00C34966" w:rsidRDefault="00C34966" w:rsidP="00B95B15">
      <w:pPr>
        <w:jc w:val="center"/>
        <w:rPr>
          <w:color w:val="FF0000"/>
        </w:rPr>
      </w:pPr>
      <w:r>
        <w:rPr>
          <w:color w:val="FF0000"/>
        </w:rPr>
        <w:t xml:space="preserve">Cała dokumentacja projektowa znajduje się pod linkiem </w:t>
      </w:r>
    </w:p>
    <w:p w14:paraId="4C959387" w14:textId="21B689A6" w:rsidR="00C34966" w:rsidRDefault="00F27C93" w:rsidP="00B95B15">
      <w:pPr>
        <w:jc w:val="center"/>
        <w:rPr>
          <w:color w:val="FF0000"/>
        </w:rPr>
      </w:pPr>
      <w:hyperlink r:id="rId23" w:history="1">
        <w:r w:rsidR="00C34966" w:rsidRPr="00C34966">
          <w:rPr>
            <w:color w:val="0000FF"/>
            <w:u w:val="single"/>
          </w:rPr>
          <w:t>„Remont elewacji frontowej parteru i pierwszego piętra wraz z wejściem głównym w budynkach B1 i B2 w obiekcie FSUSR w Kołobrzegu przy ul. C. K. Norwida 3” -  FSUSR</w:t>
        </w:r>
      </w:hyperlink>
    </w:p>
    <w:p w14:paraId="1D9DA232" w14:textId="77777777" w:rsidR="00C34966" w:rsidRDefault="00C34966" w:rsidP="00B95B15">
      <w:pPr>
        <w:jc w:val="center"/>
        <w:rPr>
          <w:color w:val="FF0000"/>
        </w:rPr>
      </w:pPr>
    </w:p>
    <w:p w14:paraId="43641528" w14:textId="77777777" w:rsidR="00C34966" w:rsidRDefault="00C34966" w:rsidP="00B95B15">
      <w:pPr>
        <w:jc w:val="center"/>
        <w:rPr>
          <w:color w:val="FF0000"/>
        </w:rPr>
      </w:pPr>
    </w:p>
    <w:p w14:paraId="54FD64A5" w14:textId="3BFCDD93" w:rsidR="00B95B15" w:rsidRPr="004D25CB" w:rsidRDefault="00B95B15" w:rsidP="00B95B15">
      <w:pPr>
        <w:jc w:val="center"/>
        <w:rPr>
          <w:color w:val="FF0000"/>
        </w:rPr>
      </w:pPr>
      <w:r w:rsidRPr="004D25CB">
        <w:rPr>
          <w:color w:val="FF0000"/>
        </w:rPr>
        <w:t>(stanowią odrębne pliki)</w:t>
      </w:r>
    </w:p>
    <w:p w14:paraId="180AFC77" w14:textId="77777777" w:rsidR="00B95B15" w:rsidRPr="00765706" w:rsidRDefault="00B95B15" w:rsidP="00B95B15">
      <w:pPr>
        <w:jc w:val="center"/>
      </w:pPr>
    </w:p>
    <w:sectPr w:rsidR="00B95B15" w:rsidRPr="00765706" w:rsidSect="00B95B15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C1C97" w14:textId="77777777" w:rsidR="00DD6BE1" w:rsidRDefault="00DD6BE1">
      <w:r>
        <w:separator/>
      </w:r>
    </w:p>
  </w:endnote>
  <w:endnote w:type="continuationSeparator" w:id="0">
    <w:p w14:paraId="1A924DE4" w14:textId="77777777" w:rsidR="00DD6BE1" w:rsidRDefault="00DD6BE1">
      <w:r>
        <w:continuationSeparator/>
      </w:r>
    </w:p>
  </w:endnote>
  <w:endnote w:id="1">
    <w:p w14:paraId="1C5C2021" w14:textId="77777777" w:rsidR="007B2AB5" w:rsidRPr="00D9385C" w:rsidRDefault="007B2AB5" w:rsidP="008D0A54">
      <w:pPr>
        <w:pStyle w:val="formularzoferty"/>
        <w:rPr>
          <w:i/>
          <w:sz w:val="18"/>
          <w:szCs w:val="18"/>
        </w:rPr>
      </w:pPr>
      <w:r>
        <w:rPr>
          <w:rStyle w:val="Odwoanieprzypisukocowego"/>
        </w:rPr>
        <w:endnoteRef/>
      </w:r>
      <w:r>
        <w:t xml:space="preserve"> </w:t>
      </w:r>
      <w:r w:rsidRPr="00D9385C">
        <w:rPr>
          <w:i/>
          <w:sz w:val="18"/>
          <w:szCs w:val="18"/>
        </w:rPr>
        <w:t xml:space="preserve">Zgodnie z zaleceniem Komisji Europejskiej z dnia 6.05.2003 r. dot. definicji mikroprzedsiębiorstw, małych i średnich przedsiębiorstw (Dz. Urz. UE L 124 z 20.05.2003, str. 36): </w:t>
      </w:r>
    </w:p>
    <w:p w14:paraId="1549532E" w14:textId="77777777" w:rsidR="007B2AB5" w:rsidRPr="00D9385C" w:rsidRDefault="007B2AB5" w:rsidP="008D0A54">
      <w:pPr>
        <w:pStyle w:val="formularzoferty"/>
        <w:rPr>
          <w:i/>
          <w:sz w:val="18"/>
        </w:rPr>
      </w:pPr>
      <w:r w:rsidRPr="00D9385C">
        <w:rPr>
          <w:i/>
          <w:sz w:val="18"/>
          <w:szCs w:val="18"/>
          <w:u w:val="single"/>
        </w:rPr>
        <w:t xml:space="preserve">mikroprzedsiębiorstwo </w:t>
      </w:r>
      <w:r w:rsidRPr="00D9385C">
        <w:rPr>
          <w:i/>
          <w:sz w:val="18"/>
          <w:szCs w:val="18"/>
        </w:rPr>
        <w:t>– to przedsiębiorstwo zatrudniające mniej niż 10 osób i którego roczny obrót lub roczna suma bilansowa nie przekracza</w:t>
      </w:r>
      <w:r w:rsidRPr="00D9385C">
        <w:rPr>
          <w:i/>
          <w:sz w:val="18"/>
        </w:rPr>
        <w:t xml:space="preserve"> 2 mln. EUR;</w:t>
      </w:r>
    </w:p>
    <w:p w14:paraId="3908C03D" w14:textId="77777777" w:rsidR="007B2AB5" w:rsidRPr="00D9385C" w:rsidRDefault="007B2AB5" w:rsidP="008D0A54">
      <w:pPr>
        <w:pStyle w:val="formularzoferty"/>
        <w:rPr>
          <w:i/>
          <w:sz w:val="18"/>
        </w:rPr>
      </w:pPr>
      <w:r w:rsidRPr="00D9385C">
        <w:rPr>
          <w:i/>
          <w:sz w:val="18"/>
          <w:u w:val="single"/>
        </w:rPr>
        <w:t>małe przedsiębiorstwo</w:t>
      </w:r>
      <w:r w:rsidRPr="00D9385C">
        <w:rPr>
          <w:i/>
          <w:sz w:val="18"/>
        </w:rPr>
        <w:t xml:space="preserve"> – to przedsiębiorstwo zatrudniające mniej niż 50 osób i którego roczny obrót lub roczna suma bilansowa nie przekracza 10 mln. EUR;</w:t>
      </w:r>
    </w:p>
    <w:p w14:paraId="1FC3A44D" w14:textId="77777777" w:rsidR="007B2AB5" w:rsidRPr="008D0A54" w:rsidRDefault="007B2AB5" w:rsidP="008D0A54">
      <w:pPr>
        <w:pStyle w:val="formularzoferty"/>
        <w:rPr>
          <w:i/>
          <w:sz w:val="18"/>
          <w:szCs w:val="18"/>
        </w:rPr>
      </w:pPr>
      <w:r w:rsidRPr="00D9385C">
        <w:rPr>
          <w:i/>
          <w:sz w:val="18"/>
          <w:u w:val="single"/>
        </w:rPr>
        <w:t>średnie przedsiębiorstwa</w:t>
      </w:r>
      <w:r w:rsidRPr="00D9385C">
        <w:rPr>
          <w:i/>
          <w:sz w:val="18"/>
        </w:rPr>
        <w:t xml:space="preserve"> – to przedsiębiorstwa, które nie są mikroprzedsiębiorstwami ani małymi przedsiębiorstwami i które zatrudniają mniej niż 250 osób i których roczny obrót nie przekracza 50 mln. EUR lub roczna suma bilansowa nie </w:t>
      </w:r>
      <w:r w:rsidRPr="008D0A54">
        <w:rPr>
          <w:i/>
          <w:sz w:val="18"/>
          <w:szCs w:val="18"/>
        </w:rPr>
        <w:t>przekracza 43 mln. EUR.</w:t>
      </w:r>
    </w:p>
    <w:p w14:paraId="2F82E408" w14:textId="77777777" w:rsidR="007B2AB5" w:rsidRDefault="007B2AB5" w:rsidP="008D0A54">
      <w:pPr>
        <w:pStyle w:val="formularzoferty"/>
        <w:rPr>
          <w:i/>
          <w:sz w:val="18"/>
          <w:szCs w:val="18"/>
        </w:rPr>
      </w:pPr>
      <w:r w:rsidRPr="008D0A54">
        <w:rPr>
          <w:i/>
          <w:sz w:val="18"/>
          <w:szCs w:val="18"/>
        </w:rPr>
        <w:t>W przypadku, gdy przedsiębiorstwo wykonawcy nie zalicza się do żadnej z powyższych kategorii należy wpisać „duże”.</w:t>
      </w:r>
    </w:p>
    <w:p w14:paraId="4B72DA60" w14:textId="77777777" w:rsidR="007B2AB5" w:rsidRPr="008D0A54" w:rsidRDefault="007B2AB5" w:rsidP="008D0A54">
      <w:pPr>
        <w:pStyle w:val="formularzoferty"/>
        <w:rPr>
          <w:i/>
          <w:sz w:val="18"/>
          <w:szCs w:val="18"/>
        </w:rPr>
      </w:pPr>
    </w:p>
  </w:endnote>
  <w:endnote w:id="2">
    <w:p w14:paraId="10307C0E" w14:textId="77777777" w:rsidR="007B2AB5" w:rsidRDefault="007B2AB5">
      <w:pPr>
        <w:pStyle w:val="Tekstprzypisukocowego"/>
        <w:rPr>
          <w:bCs/>
          <w:i/>
          <w:iCs/>
        </w:rPr>
      </w:pPr>
      <w:r>
        <w:rPr>
          <w:rStyle w:val="Odwoanieprzypisukocowego"/>
        </w:rPr>
        <w:endnoteRef/>
      </w:r>
      <w:r>
        <w:t xml:space="preserve"> </w:t>
      </w:r>
      <w:r w:rsidRPr="00784AE2">
        <w:rPr>
          <w:bCs/>
          <w:i/>
          <w:iCs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2F13DD22" w14:textId="77777777" w:rsidR="007B2AB5" w:rsidRDefault="007B2AB5">
      <w:pPr>
        <w:pStyle w:val="Tekstprzypisukocowego"/>
      </w:pPr>
    </w:p>
  </w:endnote>
  <w:endnote w:id="3">
    <w:p w14:paraId="28173619" w14:textId="77777777" w:rsidR="007B2AB5" w:rsidRDefault="007B2AB5">
      <w:pPr>
        <w:pStyle w:val="Tekstprzypisukocowego"/>
      </w:pPr>
      <w:r w:rsidRPr="008D0A54">
        <w:rPr>
          <w:rStyle w:val="Odwoanieprzypisukocowego"/>
          <w:i/>
          <w:sz w:val="18"/>
          <w:szCs w:val="18"/>
        </w:rPr>
        <w:endnoteRef/>
      </w:r>
      <w:r w:rsidRPr="008D0A54">
        <w:rPr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3C0E9" w14:textId="2E7C92F7" w:rsidR="007B2AB5" w:rsidRPr="00A4669E" w:rsidRDefault="007B2AB5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  <w:b/>
        <w:highlight w:val="yellow"/>
      </w:rPr>
    </w:pPr>
    <w:r w:rsidRPr="00A4669E">
      <w:rPr>
        <w:rFonts w:cs="Arial"/>
        <w:b/>
        <w:highlight w:val="yellow"/>
      </w:rPr>
      <w:t>Warszawa, 202</w:t>
    </w:r>
    <w:r>
      <w:rPr>
        <w:rFonts w:cs="Arial"/>
        <w:b/>
        <w:highlight w:val="yellow"/>
      </w:rPr>
      <w:t>2</w:t>
    </w:r>
    <w:r w:rsidRPr="00A4669E">
      <w:rPr>
        <w:rFonts w:cs="Arial"/>
        <w:b/>
        <w:highlight w:val="yellow"/>
      </w:rPr>
      <w:t xml:space="preserve"> r.</w:t>
    </w:r>
  </w:p>
  <w:p w14:paraId="1FCC9FAF" w14:textId="50D67EA9" w:rsidR="007B2AB5" w:rsidRPr="00A4669E" w:rsidRDefault="007B2AB5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FS.ZPN.251.26.</w:t>
    </w:r>
    <w:r w:rsidRPr="006F67CA">
      <w:rPr>
        <w:rFonts w:cs="Arial"/>
        <w:b/>
        <w:highlight w:val="yellow"/>
      </w:rPr>
      <w:t>2022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A0448" w14:textId="755BB8B9" w:rsidR="007B2AB5" w:rsidRPr="00272F07" w:rsidRDefault="007B2AB5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  <w:highlight w:val="yellow"/>
      </w:rPr>
    </w:pPr>
    <w:r w:rsidRPr="00272F07">
      <w:rPr>
        <w:rFonts w:cs="Arial"/>
        <w:b/>
        <w:highlight w:val="yellow"/>
      </w:rPr>
      <w:t>Warszawa, 202</w:t>
    </w:r>
    <w:r>
      <w:rPr>
        <w:rFonts w:cs="Arial"/>
        <w:b/>
        <w:highlight w:val="yellow"/>
      </w:rPr>
      <w:t>2</w:t>
    </w:r>
    <w:r w:rsidRPr="00272F07">
      <w:rPr>
        <w:rFonts w:cs="Arial"/>
        <w:b/>
        <w:highlight w:val="yellow"/>
      </w:rPr>
      <w:t xml:space="preserve"> r.</w:t>
    </w:r>
  </w:p>
  <w:p w14:paraId="48A33F68" w14:textId="0EC127DB" w:rsidR="007B2AB5" w:rsidRPr="00272F07" w:rsidRDefault="007B2AB5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</w:t>
    </w:r>
    <w:r w:rsidR="00006A87">
      <w:rPr>
        <w:rFonts w:cs="Arial"/>
        <w:b/>
        <w:highlight w:val="yellow"/>
      </w:rPr>
      <w:t>251.26</w:t>
    </w:r>
    <w:r w:rsidRPr="00C2599B">
      <w:rPr>
        <w:rFonts w:cs="Arial"/>
        <w:b/>
        <w:highlight w:val="yellow"/>
      </w:rPr>
      <w:t>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72B93" w14:textId="77777777" w:rsidR="00DD6BE1" w:rsidRDefault="00DD6BE1">
      <w:r>
        <w:separator/>
      </w:r>
    </w:p>
  </w:footnote>
  <w:footnote w:type="continuationSeparator" w:id="0">
    <w:p w14:paraId="4951A68B" w14:textId="77777777" w:rsidR="00DD6BE1" w:rsidRDefault="00DD6BE1">
      <w:r>
        <w:continuationSeparator/>
      </w:r>
    </w:p>
  </w:footnote>
  <w:footnote w:id="1">
    <w:p w14:paraId="38DE7968" w14:textId="77777777" w:rsidR="007B2AB5" w:rsidRPr="00950B88" w:rsidRDefault="007B2AB5" w:rsidP="00BA0E06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*</w:t>
      </w:r>
      <w:r>
        <w:rPr>
          <w:sz w:val="18"/>
          <w:szCs w:val="18"/>
        </w:rPr>
        <w:t xml:space="preserve">Opatrzenie </w:t>
      </w:r>
      <w:r w:rsidRPr="00950B88">
        <w:rPr>
          <w:rFonts w:cs="Arial"/>
          <w:sz w:val="18"/>
          <w:szCs w:val="18"/>
        </w:rPr>
        <w:t>kwalifikowanym podpisem elektronicznym</w:t>
      </w:r>
      <w:r w:rsidRPr="00950B88">
        <w:rPr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49E46E70" w14:textId="77777777" w:rsidR="007B2AB5" w:rsidRDefault="007B2AB5" w:rsidP="00BA0E06">
      <w:pPr>
        <w:pStyle w:val="Tekstprzypisudolnego"/>
      </w:pPr>
      <w:r>
        <w:rPr>
          <w:rStyle w:val="Odwoanieprzypisudolnego"/>
        </w:rPr>
        <w:footnoteRef/>
      </w:r>
      <w:r>
        <w:t xml:space="preserve"> *</w:t>
      </w:r>
      <w:r>
        <w:rPr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5B6D887E" w14:textId="77777777" w:rsidR="007B2AB5" w:rsidRDefault="007B2AB5" w:rsidP="00BA0E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szczególności pytania do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22180" w14:textId="201AED55" w:rsidR="007B2AB5" w:rsidRPr="00096208" w:rsidRDefault="007B2AB5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F27C93" w:rsidRPr="00F27C93">
      <w:rPr>
        <w:b/>
        <w:bCs/>
        <w:noProof/>
        <w:sz w:val="20"/>
        <w:szCs w:val="20"/>
      </w:rPr>
      <w:t>2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4039"/>
    <w:multiLevelType w:val="hybridMultilevel"/>
    <w:tmpl w:val="09E27E5E"/>
    <w:lvl w:ilvl="0" w:tplc="FDECCDC8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>
    <w:nsid w:val="0C5F4769"/>
    <w:multiLevelType w:val="multilevel"/>
    <w:tmpl w:val="A778597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63" w:hanging="170"/>
      </w:pPr>
      <w:rPr>
        <w:rFonts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 w:tentative="1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3">
    <w:nsid w:val="10D1675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AFB3FDC"/>
    <w:multiLevelType w:val="hybridMultilevel"/>
    <w:tmpl w:val="BCFC9340"/>
    <w:lvl w:ilvl="0" w:tplc="03E4BBCA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4102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7E46"/>
    <w:multiLevelType w:val="multilevel"/>
    <w:tmpl w:val="2E82AD94"/>
    <w:lvl w:ilvl="0">
      <w:start w:val="1"/>
      <w:numFmt w:val="decimal"/>
      <w:lvlText w:val="%1."/>
      <w:lvlJc w:val="left"/>
      <w:pPr>
        <w:ind w:left="539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6217B8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5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6">
    <w:nsid w:val="380013F9"/>
    <w:multiLevelType w:val="hybridMultilevel"/>
    <w:tmpl w:val="DBAAA41E"/>
    <w:styleLink w:val="Zaimportowanystyl4"/>
    <w:lvl w:ilvl="0" w:tplc="825C8BC6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206F5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F02794">
      <w:start w:val="1"/>
      <w:numFmt w:val="lowerRoman"/>
      <w:lvlText w:val="%3."/>
      <w:lvlJc w:val="left"/>
      <w:pPr>
        <w:ind w:left="28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078E2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4C2344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20AB62">
      <w:start w:val="1"/>
      <w:numFmt w:val="lowerRoman"/>
      <w:lvlText w:val="%6."/>
      <w:lvlJc w:val="left"/>
      <w:pPr>
        <w:ind w:left="504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CCBD8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721FC6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E89962">
      <w:start w:val="1"/>
      <w:numFmt w:val="lowerRoman"/>
      <w:lvlText w:val="%9."/>
      <w:lvlJc w:val="left"/>
      <w:pPr>
        <w:ind w:left="72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3E8E1CE5"/>
    <w:multiLevelType w:val="multilevel"/>
    <w:tmpl w:val="ECAE7C1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47567D4D"/>
    <w:multiLevelType w:val="hybridMultilevel"/>
    <w:tmpl w:val="6CC403D0"/>
    <w:lvl w:ilvl="0" w:tplc="EA6A62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841642"/>
    <w:multiLevelType w:val="multilevel"/>
    <w:tmpl w:val="14E0216E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1">
    <w:nsid w:val="4BE96AB9"/>
    <w:multiLevelType w:val="hybridMultilevel"/>
    <w:tmpl w:val="10D624A2"/>
    <w:lvl w:ilvl="0" w:tplc="0415000B">
      <w:start w:val="1"/>
      <w:numFmt w:val="bullet"/>
      <w:lvlText w:val=""/>
      <w:lvlJc w:val="left"/>
      <w:pPr>
        <w:ind w:left="19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22">
    <w:nsid w:val="52BD6B66"/>
    <w:multiLevelType w:val="hybridMultilevel"/>
    <w:tmpl w:val="9AD45AD0"/>
    <w:lvl w:ilvl="0" w:tplc="3BA44D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4AFE8B90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31047C6"/>
    <w:multiLevelType w:val="hybridMultilevel"/>
    <w:tmpl w:val="817E6642"/>
    <w:lvl w:ilvl="0" w:tplc="96CA59C4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4">
    <w:nsid w:val="55916F46"/>
    <w:multiLevelType w:val="hybridMultilevel"/>
    <w:tmpl w:val="337A53EE"/>
    <w:lvl w:ilvl="0" w:tplc="ED160554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5828415C"/>
    <w:multiLevelType w:val="hybridMultilevel"/>
    <w:tmpl w:val="5252878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C236A3"/>
    <w:multiLevelType w:val="multilevel"/>
    <w:tmpl w:val="62966E8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5CA447C7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5D426FE6"/>
    <w:multiLevelType w:val="hybridMultilevel"/>
    <w:tmpl w:val="5396029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670168CE"/>
    <w:multiLevelType w:val="hybridMultilevel"/>
    <w:tmpl w:val="DBAAA41E"/>
    <w:numStyleLink w:val="Zaimportowanystyl4"/>
  </w:abstractNum>
  <w:abstractNum w:abstractNumId="32">
    <w:nsid w:val="68926702"/>
    <w:multiLevelType w:val="hybridMultilevel"/>
    <w:tmpl w:val="67C67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B7278"/>
    <w:multiLevelType w:val="hybridMultilevel"/>
    <w:tmpl w:val="7BCA6870"/>
    <w:lvl w:ilvl="0" w:tplc="0415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5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6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>
    <w:nsid w:val="6E8C2E2E"/>
    <w:multiLevelType w:val="multilevel"/>
    <w:tmpl w:val="4CBA03C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6E921F0B"/>
    <w:multiLevelType w:val="multilevel"/>
    <w:tmpl w:val="DA30079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70344BEF"/>
    <w:multiLevelType w:val="hybridMultilevel"/>
    <w:tmpl w:val="97BC9744"/>
    <w:lvl w:ilvl="0" w:tplc="FDECCDC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0">
    <w:nsid w:val="7109357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7C0209"/>
    <w:multiLevelType w:val="hybridMultilevel"/>
    <w:tmpl w:val="9D9E3BFC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5">
    <w:nsid w:val="753716F8"/>
    <w:multiLevelType w:val="multilevel"/>
    <w:tmpl w:val="C290860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46">
    <w:nsid w:val="77387A41"/>
    <w:multiLevelType w:val="multilevel"/>
    <w:tmpl w:val="A21A640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7">
    <w:nsid w:val="7AA018D1"/>
    <w:multiLevelType w:val="multilevel"/>
    <w:tmpl w:val="34DC5C5E"/>
    <w:lvl w:ilvl="0">
      <w:start w:val="2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9"/>
      <w:numFmt w:val="decimal"/>
      <w:lvlText w:val="%1.%2."/>
      <w:lvlJc w:val="left"/>
      <w:pPr>
        <w:ind w:left="709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8">
    <w:nsid w:val="7B302D37"/>
    <w:multiLevelType w:val="multilevel"/>
    <w:tmpl w:val="9176C7BC"/>
    <w:lvl w:ilvl="0">
      <w:start w:val="9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41"/>
  </w:num>
  <w:num w:numId="3">
    <w:abstractNumId w:val="50"/>
  </w:num>
  <w:num w:numId="4">
    <w:abstractNumId w:val="26"/>
  </w:num>
  <w:num w:numId="5">
    <w:abstractNumId w:val="7"/>
  </w:num>
  <w:num w:numId="6">
    <w:abstractNumId w:val="17"/>
  </w:num>
  <w:num w:numId="7">
    <w:abstractNumId w:val="30"/>
  </w:num>
  <w:num w:numId="8">
    <w:abstractNumId w:val="11"/>
  </w:num>
  <w:num w:numId="9">
    <w:abstractNumId w:val="9"/>
  </w:num>
  <w:num w:numId="10">
    <w:abstractNumId w:val="5"/>
  </w:num>
  <w:num w:numId="11">
    <w:abstractNumId w:val="38"/>
  </w:num>
  <w:num w:numId="12">
    <w:abstractNumId w:val="43"/>
  </w:num>
  <w:num w:numId="13">
    <w:abstractNumId w:val="3"/>
  </w:num>
  <w:num w:numId="14">
    <w:abstractNumId w:val="18"/>
  </w:num>
  <w:num w:numId="15">
    <w:abstractNumId w:val="4"/>
  </w:num>
  <w:num w:numId="16">
    <w:abstractNumId w:val="40"/>
  </w:num>
  <w:num w:numId="17">
    <w:abstractNumId w:val="36"/>
  </w:num>
  <w:num w:numId="18">
    <w:abstractNumId w:val="37"/>
  </w:num>
  <w:num w:numId="19">
    <w:abstractNumId w:val="49"/>
  </w:num>
  <w:num w:numId="20">
    <w:abstractNumId w:val="20"/>
  </w:num>
  <w:num w:numId="21">
    <w:abstractNumId w:val="10"/>
  </w:num>
  <w:num w:numId="22">
    <w:abstractNumId w:val="27"/>
  </w:num>
  <w:num w:numId="23">
    <w:abstractNumId w:val="1"/>
  </w:num>
  <w:num w:numId="24">
    <w:abstractNumId w:val="34"/>
  </w:num>
  <w:num w:numId="25">
    <w:abstractNumId w:val="28"/>
  </w:num>
  <w:num w:numId="26">
    <w:abstractNumId w:val="22"/>
  </w:num>
  <w:num w:numId="27">
    <w:abstractNumId w:val="45"/>
  </w:num>
  <w:num w:numId="28">
    <w:abstractNumId w:val="23"/>
  </w:num>
  <w:num w:numId="29">
    <w:abstractNumId w:val="44"/>
  </w:num>
  <w:num w:numId="30">
    <w:abstractNumId w:val="33"/>
  </w:num>
  <w:num w:numId="31">
    <w:abstractNumId w:val="35"/>
  </w:num>
  <w:num w:numId="32">
    <w:abstractNumId w:val="2"/>
  </w:num>
  <w:num w:numId="33">
    <w:abstractNumId w:val="24"/>
  </w:num>
  <w:num w:numId="34">
    <w:abstractNumId w:val="0"/>
  </w:num>
  <w:num w:numId="35">
    <w:abstractNumId w:val="25"/>
  </w:num>
  <w:num w:numId="36">
    <w:abstractNumId w:val="21"/>
  </w:num>
  <w:num w:numId="37">
    <w:abstractNumId w:val="12"/>
  </w:num>
  <w:num w:numId="38">
    <w:abstractNumId w:val="39"/>
  </w:num>
  <w:num w:numId="39">
    <w:abstractNumId w:val="46"/>
  </w:num>
  <w:num w:numId="40">
    <w:abstractNumId w:val="16"/>
  </w:num>
  <w:num w:numId="41">
    <w:abstractNumId w:val="31"/>
  </w:num>
  <w:num w:numId="42">
    <w:abstractNumId w:val="6"/>
  </w:num>
  <w:num w:numId="43">
    <w:abstractNumId w:val="19"/>
  </w:num>
  <w:num w:numId="44">
    <w:abstractNumId w:val="32"/>
  </w:num>
  <w:num w:numId="45">
    <w:abstractNumId w:val="42"/>
  </w:num>
  <w:num w:numId="46">
    <w:abstractNumId w:val="48"/>
  </w:num>
  <w:num w:numId="47">
    <w:abstractNumId w:val="29"/>
  </w:num>
  <w:num w:numId="48">
    <w:abstractNumId w:val="14"/>
  </w:num>
  <w:num w:numId="49">
    <w:abstractNumId w:val="8"/>
  </w:num>
  <w:num w:numId="50">
    <w:abstractNumId w:val="4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1"/>
    <w:rsid w:val="00000F47"/>
    <w:rsid w:val="00006A87"/>
    <w:rsid w:val="00007248"/>
    <w:rsid w:val="00007B42"/>
    <w:rsid w:val="00014A64"/>
    <w:rsid w:val="00015A21"/>
    <w:rsid w:val="00016DD9"/>
    <w:rsid w:val="00020745"/>
    <w:rsid w:val="00022B0D"/>
    <w:rsid w:val="00030241"/>
    <w:rsid w:val="000311BE"/>
    <w:rsid w:val="000321D4"/>
    <w:rsid w:val="000351B5"/>
    <w:rsid w:val="00041ECD"/>
    <w:rsid w:val="000424AA"/>
    <w:rsid w:val="00043259"/>
    <w:rsid w:val="00047FD9"/>
    <w:rsid w:val="000507FF"/>
    <w:rsid w:val="00054A78"/>
    <w:rsid w:val="000558A8"/>
    <w:rsid w:val="00055D04"/>
    <w:rsid w:val="000603F6"/>
    <w:rsid w:val="00061DD3"/>
    <w:rsid w:val="0006265E"/>
    <w:rsid w:val="00062AD7"/>
    <w:rsid w:val="00063A3D"/>
    <w:rsid w:val="00063C9D"/>
    <w:rsid w:val="00064234"/>
    <w:rsid w:val="000662C6"/>
    <w:rsid w:val="00066678"/>
    <w:rsid w:val="000706DE"/>
    <w:rsid w:val="00070C88"/>
    <w:rsid w:val="00077AA5"/>
    <w:rsid w:val="00077FBE"/>
    <w:rsid w:val="00086E16"/>
    <w:rsid w:val="00094A0A"/>
    <w:rsid w:val="00095551"/>
    <w:rsid w:val="00096208"/>
    <w:rsid w:val="0009652E"/>
    <w:rsid w:val="00097C65"/>
    <w:rsid w:val="000A0B24"/>
    <w:rsid w:val="000A19F9"/>
    <w:rsid w:val="000A28F0"/>
    <w:rsid w:val="000B0EDE"/>
    <w:rsid w:val="000B2979"/>
    <w:rsid w:val="000B3C31"/>
    <w:rsid w:val="000B4468"/>
    <w:rsid w:val="000B4B5C"/>
    <w:rsid w:val="000B5366"/>
    <w:rsid w:val="000B5B28"/>
    <w:rsid w:val="000B7447"/>
    <w:rsid w:val="000C268F"/>
    <w:rsid w:val="000C5268"/>
    <w:rsid w:val="000C5EA5"/>
    <w:rsid w:val="000C7C16"/>
    <w:rsid w:val="000D39F6"/>
    <w:rsid w:val="000D7B31"/>
    <w:rsid w:val="000E0A94"/>
    <w:rsid w:val="000E0ACF"/>
    <w:rsid w:val="000E54FC"/>
    <w:rsid w:val="000F0FF6"/>
    <w:rsid w:val="000F1AE6"/>
    <w:rsid w:val="000F53E8"/>
    <w:rsid w:val="000F6D75"/>
    <w:rsid w:val="00105117"/>
    <w:rsid w:val="001052ED"/>
    <w:rsid w:val="00105782"/>
    <w:rsid w:val="00106C5B"/>
    <w:rsid w:val="00106CA4"/>
    <w:rsid w:val="00114C22"/>
    <w:rsid w:val="00114C3B"/>
    <w:rsid w:val="001165A1"/>
    <w:rsid w:val="00120FD1"/>
    <w:rsid w:val="0012165B"/>
    <w:rsid w:val="00121FA6"/>
    <w:rsid w:val="00132FA7"/>
    <w:rsid w:val="0013374B"/>
    <w:rsid w:val="00134B22"/>
    <w:rsid w:val="001366ED"/>
    <w:rsid w:val="00137958"/>
    <w:rsid w:val="00143537"/>
    <w:rsid w:val="001447E5"/>
    <w:rsid w:val="00144B4E"/>
    <w:rsid w:val="00145F77"/>
    <w:rsid w:val="001542F9"/>
    <w:rsid w:val="0015450F"/>
    <w:rsid w:val="001662C7"/>
    <w:rsid w:val="00171A1A"/>
    <w:rsid w:val="00172228"/>
    <w:rsid w:val="00181486"/>
    <w:rsid w:val="001816CF"/>
    <w:rsid w:val="001836C4"/>
    <w:rsid w:val="00183A8C"/>
    <w:rsid w:val="00184860"/>
    <w:rsid w:val="001A005B"/>
    <w:rsid w:val="001A675F"/>
    <w:rsid w:val="001A6981"/>
    <w:rsid w:val="001A7A12"/>
    <w:rsid w:val="001B087D"/>
    <w:rsid w:val="001B3775"/>
    <w:rsid w:val="001B4127"/>
    <w:rsid w:val="001C6131"/>
    <w:rsid w:val="001C766F"/>
    <w:rsid w:val="001D057B"/>
    <w:rsid w:val="001D0FB0"/>
    <w:rsid w:val="001D334E"/>
    <w:rsid w:val="001D47D1"/>
    <w:rsid w:val="001D4EC9"/>
    <w:rsid w:val="001D522B"/>
    <w:rsid w:val="001D750C"/>
    <w:rsid w:val="001D7706"/>
    <w:rsid w:val="001E29F6"/>
    <w:rsid w:val="001E2B3A"/>
    <w:rsid w:val="001E3F29"/>
    <w:rsid w:val="001F12FA"/>
    <w:rsid w:val="001F4268"/>
    <w:rsid w:val="0020121F"/>
    <w:rsid w:val="002030EC"/>
    <w:rsid w:val="002033E2"/>
    <w:rsid w:val="00216B6E"/>
    <w:rsid w:val="0021762F"/>
    <w:rsid w:val="002178B8"/>
    <w:rsid w:val="0021796E"/>
    <w:rsid w:val="00217DFE"/>
    <w:rsid w:val="0022288A"/>
    <w:rsid w:val="00225131"/>
    <w:rsid w:val="00226D5E"/>
    <w:rsid w:val="00230775"/>
    <w:rsid w:val="002308B4"/>
    <w:rsid w:val="00231143"/>
    <w:rsid w:val="002363FF"/>
    <w:rsid w:val="00237679"/>
    <w:rsid w:val="0024475A"/>
    <w:rsid w:val="0024534F"/>
    <w:rsid w:val="00246BD0"/>
    <w:rsid w:val="00251243"/>
    <w:rsid w:val="002516FB"/>
    <w:rsid w:val="00253B52"/>
    <w:rsid w:val="002554D0"/>
    <w:rsid w:val="00255777"/>
    <w:rsid w:val="00255C2F"/>
    <w:rsid w:val="00257975"/>
    <w:rsid w:val="00260148"/>
    <w:rsid w:val="00260AED"/>
    <w:rsid w:val="00260CC5"/>
    <w:rsid w:val="00262BE9"/>
    <w:rsid w:val="00263072"/>
    <w:rsid w:val="00264757"/>
    <w:rsid w:val="00264B59"/>
    <w:rsid w:val="00264ED6"/>
    <w:rsid w:val="00265BBD"/>
    <w:rsid w:val="00267D85"/>
    <w:rsid w:val="00272F07"/>
    <w:rsid w:val="00276DA5"/>
    <w:rsid w:val="00277149"/>
    <w:rsid w:val="0028184C"/>
    <w:rsid w:val="00282F2E"/>
    <w:rsid w:val="00283414"/>
    <w:rsid w:val="002861A7"/>
    <w:rsid w:val="00291B26"/>
    <w:rsid w:val="00292AED"/>
    <w:rsid w:val="00293DE4"/>
    <w:rsid w:val="00295E48"/>
    <w:rsid w:val="002A0608"/>
    <w:rsid w:val="002A34E9"/>
    <w:rsid w:val="002A3DB5"/>
    <w:rsid w:val="002A596B"/>
    <w:rsid w:val="002A6AB5"/>
    <w:rsid w:val="002A7A80"/>
    <w:rsid w:val="002B0AD5"/>
    <w:rsid w:val="002B1980"/>
    <w:rsid w:val="002B1D35"/>
    <w:rsid w:val="002B31C8"/>
    <w:rsid w:val="002B5B45"/>
    <w:rsid w:val="002B6437"/>
    <w:rsid w:val="002B7615"/>
    <w:rsid w:val="002C1122"/>
    <w:rsid w:val="002C2730"/>
    <w:rsid w:val="002C2A86"/>
    <w:rsid w:val="002C4B92"/>
    <w:rsid w:val="002C5199"/>
    <w:rsid w:val="002C5230"/>
    <w:rsid w:val="002D0A8D"/>
    <w:rsid w:val="002D3684"/>
    <w:rsid w:val="002D5115"/>
    <w:rsid w:val="002D7A8F"/>
    <w:rsid w:val="002D7EF9"/>
    <w:rsid w:val="002E1195"/>
    <w:rsid w:val="002E1750"/>
    <w:rsid w:val="002E2172"/>
    <w:rsid w:val="002E4002"/>
    <w:rsid w:val="002E4787"/>
    <w:rsid w:val="002E4D01"/>
    <w:rsid w:val="002E72B4"/>
    <w:rsid w:val="002E7C6A"/>
    <w:rsid w:val="002F1CF9"/>
    <w:rsid w:val="002F2231"/>
    <w:rsid w:val="002F522F"/>
    <w:rsid w:val="002F5A72"/>
    <w:rsid w:val="002F64D1"/>
    <w:rsid w:val="002F79F6"/>
    <w:rsid w:val="00300A1F"/>
    <w:rsid w:val="00300C8C"/>
    <w:rsid w:val="0030245F"/>
    <w:rsid w:val="003029D0"/>
    <w:rsid w:val="00311D15"/>
    <w:rsid w:val="00315999"/>
    <w:rsid w:val="00315C01"/>
    <w:rsid w:val="003161CE"/>
    <w:rsid w:val="00317041"/>
    <w:rsid w:val="003176B0"/>
    <w:rsid w:val="00317EA9"/>
    <w:rsid w:val="00321759"/>
    <w:rsid w:val="003239BD"/>
    <w:rsid w:val="00323E79"/>
    <w:rsid w:val="00325DBD"/>
    <w:rsid w:val="00326132"/>
    <w:rsid w:val="00327A2F"/>
    <w:rsid w:val="00330958"/>
    <w:rsid w:val="00330D9F"/>
    <w:rsid w:val="003316EE"/>
    <w:rsid w:val="00332DB4"/>
    <w:rsid w:val="00335C24"/>
    <w:rsid w:val="003416FC"/>
    <w:rsid w:val="0034210C"/>
    <w:rsid w:val="00346F31"/>
    <w:rsid w:val="003533FB"/>
    <w:rsid w:val="00354927"/>
    <w:rsid w:val="00356088"/>
    <w:rsid w:val="00360A6D"/>
    <w:rsid w:val="00364D83"/>
    <w:rsid w:val="0037181B"/>
    <w:rsid w:val="003803AE"/>
    <w:rsid w:val="0038056D"/>
    <w:rsid w:val="00380772"/>
    <w:rsid w:val="003811BC"/>
    <w:rsid w:val="003845F1"/>
    <w:rsid w:val="003856C6"/>
    <w:rsid w:val="00386822"/>
    <w:rsid w:val="00390C43"/>
    <w:rsid w:val="003924F6"/>
    <w:rsid w:val="00394051"/>
    <w:rsid w:val="0039603C"/>
    <w:rsid w:val="003B1DC3"/>
    <w:rsid w:val="003B3965"/>
    <w:rsid w:val="003B3C7B"/>
    <w:rsid w:val="003B52C1"/>
    <w:rsid w:val="003C4992"/>
    <w:rsid w:val="003C7F58"/>
    <w:rsid w:val="003D0145"/>
    <w:rsid w:val="003D3193"/>
    <w:rsid w:val="003D4FD4"/>
    <w:rsid w:val="003D54AD"/>
    <w:rsid w:val="003D5E84"/>
    <w:rsid w:val="003D6087"/>
    <w:rsid w:val="003D6B2F"/>
    <w:rsid w:val="003E135E"/>
    <w:rsid w:val="003E5218"/>
    <w:rsid w:val="003E58A1"/>
    <w:rsid w:val="003E5D7B"/>
    <w:rsid w:val="003E6782"/>
    <w:rsid w:val="003E7134"/>
    <w:rsid w:val="003E7414"/>
    <w:rsid w:val="003F0864"/>
    <w:rsid w:val="003F2C0B"/>
    <w:rsid w:val="003F3FCE"/>
    <w:rsid w:val="003F5335"/>
    <w:rsid w:val="003F715B"/>
    <w:rsid w:val="00404DA6"/>
    <w:rsid w:val="0040569B"/>
    <w:rsid w:val="004057B2"/>
    <w:rsid w:val="00406D15"/>
    <w:rsid w:val="00421EFE"/>
    <w:rsid w:val="004267A2"/>
    <w:rsid w:val="00430116"/>
    <w:rsid w:val="0043083A"/>
    <w:rsid w:val="00430FAF"/>
    <w:rsid w:val="00436398"/>
    <w:rsid w:val="004415EA"/>
    <w:rsid w:val="00442BA5"/>
    <w:rsid w:val="00444105"/>
    <w:rsid w:val="004450E2"/>
    <w:rsid w:val="00445779"/>
    <w:rsid w:val="00452EB9"/>
    <w:rsid w:val="00453114"/>
    <w:rsid w:val="00453E8F"/>
    <w:rsid w:val="00454241"/>
    <w:rsid w:val="00460A87"/>
    <w:rsid w:val="00462D42"/>
    <w:rsid w:val="00463FC4"/>
    <w:rsid w:val="004668A0"/>
    <w:rsid w:val="004675B7"/>
    <w:rsid w:val="00471B86"/>
    <w:rsid w:val="004736E1"/>
    <w:rsid w:val="00473B90"/>
    <w:rsid w:val="00474596"/>
    <w:rsid w:val="00474795"/>
    <w:rsid w:val="00482D74"/>
    <w:rsid w:val="00483E62"/>
    <w:rsid w:val="00485360"/>
    <w:rsid w:val="00486D1D"/>
    <w:rsid w:val="00491222"/>
    <w:rsid w:val="004A06D3"/>
    <w:rsid w:val="004A6514"/>
    <w:rsid w:val="004B215A"/>
    <w:rsid w:val="004B54E3"/>
    <w:rsid w:val="004B6451"/>
    <w:rsid w:val="004B65D7"/>
    <w:rsid w:val="004C1070"/>
    <w:rsid w:val="004D25CB"/>
    <w:rsid w:val="004E572A"/>
    <w:rsid w:val="004E6B27"/>
    <w:rsid w:val="004F0FEC"/>
    <w:rsid w:val="004F2A35"/>
    <w:rsid w:val="004F5612"/>
    <w:rsid w:val="005067C3"/>
    <w:rsid w:val="00507BF4"/>
    <w:rsid w:val="0051135A"/>
    <w:rsid w:val="005122AE"/>
    <w:rsid w:val="00513CE8"/>
    <w:rsid w:val="00516400"/>
    <w:rsid w:val="00521E25"/>
    <w:rsid w:val="00524098"/>
    <w:rsid w:val="00524DCF"/>
    <w:rsid w:val="0052526F"/>
    <w:rsid w:val="005270CC"/>
    <w:rsid w:val="0052749A"/>
    <w:rsid w:val="00527C15"/>
    <w:rsid w:val="005303D1"/>
    <w:rsid w:val="005303E9"/>
    <w:rsid w:val="00531732"/>
    <w:rsid w:val="005353A9"/>
    <w:rsid w:val="00537992"/>
    <w:rsid w:val="005405F2"/>
    <w:rsid w:val="00540C3E"/>
    <w:rsid w:val="0054231E"/>
    <w:rsid w:val="0054256A"/>
    <w:rsid w:val="00542625"/>
    <w:rsid w:val="00545B55"/>
    <w:rsid w:val="00550143"/>
    <w:rsid w:val="00551457"/>
    <w:rsid w:val="00552122"/>
    <w:rsid w:val="00552E2B"/>
    <w:rsid w:val="00554A62"/>
    <w:rsid w:val="00554D50"/>
    <w:rsid w:val="00555D44"/>
    <w:rsid w:val="00556564"/>
    <w:rsid w:val="005624E1"/>
    <w:rsid w:val="00566A11"/>
    <w:rsid w:val="00566E88"/>
    <w:rsid w:val="00567656"/>
    <w:rsid w:val="005676C2"/>
    <w:rsid w:val="00571C12"/>
    <w:rsid w:val="005723F2"/>
    <w:rsid w:val="005740CD"/>
    <w:rsid w:val="00577DE1"/>
    <w:rsid w:val="005808BD"/>
    <w:rsid w:val="00580F60"/>
    <w:rsid w:val="005827B9"/>
    <w:rsid w:val="0058673F"/>
    <w:rsid w:val="00593CD6"/>
    <w:rsid w:val="00594DF3"/>
    <w:rsid w:val="00595047"/>
    <w:rsid w:val="00597092"/>
    <w:rsid w:val="00597C2F"/>
    <w:rsid w:val="005A08B7"/>
    <w:rsid w:val="005A2578"/>
    <w:rsid w:val="005A3020"/>
    <w:rsid w:val="005A4CC4"/>
    <w:rsid w:val="005C070D"/>
    <w:rsid w:val="005C3130"/>
    <w:rsid w:val="005D2004"/>
    <w:rsid w:val="005D677B"/>
    <w:rsid w:val="005D6B9C"/>
    <w:rsid w:val="005E07E1"/>
    <w:rsid w:val="005E59E0"/>
    <w:rsid w:val="005F1064"/>
    <w:rsid w:val="005F16E4"/>
    <w:rsid w:val="005F1D54"/>
    <w:rsid w:val="005F2018"/>
    <w:rsid w:val="005F3AA5"/>
    <w:rsid w:val="005F7D66"/>
    <w:rsid w:val="00600B68"/>
    <w:rsid w:val="00602B1D"/>
    <w:rsid w:val="00603FDE"/>
    <w:rsid w:val="00606138"/>
    <w:rsid w:val="006100BC"/>
    <w:rsid w:val="00615171"/>
    <w:rsid w:val="006162E1"/>
    <w:rsid w:val="00616C18"/>
    <w:rsid w:val="006223E3"/>
    <w:rsid w:val="006238C6"/>
    <w:rsid w:val="00624B1A"/>
    <w:rsid w:val="00630F03"/>
    <w:rsid w:val="00631B81"/>
    <w:rsid w:val="006321E4"/>
    <w:rsid w:val="00633C82"/>
    <w:rsid w:val="00636CEE"/>
    <w:rsid w:val="00640BD9"/>
    <w:rsid w:val="006418D8"/>
    <w:rsid w:val="0064238A"/>
    <w:rsid w:val="006428A8"/>
    <w:rsid w:val="00644D36"/>
    <w:rsid w:val="00646F06"/>
    <w:rsid w:val="00647129"/>
    <w:rsid w:val="0064789E"/>
    <w:rsid w:val="00650EB6"/>
    <w:rsid w:val="00654326"/>
    <w:rsid w:val="006546AF"/>
    <w:rsid w:val="00660CDF"/>
    <w:rsid w:val="00661FC9"/>
    <w:rsid w:val="006639DB"/>
    <w:rsid w:val="00663B33"/>
    <w:rsid w:val="0066598C"/>
    <w:rsid w:val="0066602E"/>
    <w:rsid w:val="00666412"/>
    <w:rsid w:val="006677DA"/>
    <w:rsid w:val="00667F21"/>
    <w:rsid w:val="006705D5"/>
    <w:rsid w:val="006771BA"/>
    <w:rsid w:val="006879E4"/>
    <w:rsid w:val="006907F4"/>
    <w:rsid w:val="006908F2"/>
    <w:rsid w:val="00690BE4"/>
    <w:rsid w:val="00696B04"/>
    <w:rsid w:val="006974DB"/>
    <w:rsid w:val="006A44F7"/>
    <w:rsid w:val="006A4A74"/>
    <w:rsid w:val="006A503C"/>
    <w:rsid w:val="006A5065"/>
    <w:rsid w:val="006A50A9"/>
    <w:rsid w:val="006B07D0"/>
    <w:rsid w:val="006B17F8"/>
    <w:rsid w:val="006B2B55"/>
    <w:rsid w:val="006B6681"/>
    <w:rsid w:val="006B6BF0"/>
    <w:rsid w:val="006C0CAD"/>
    <w:rsid w:val="006C267D"/>
    <w:rsid w:val="006C752E"/>
    <w:rsid w:val="006D0528"/>
    <w:rsid w:val="006D05B9"/>
    <w:rsid w:val="006D23FC"/>
    <w:rsid w:val="006D32F0"/>
    <w:rsid w:val="006D67E8"/>
    <w:rsid w:val="006E0429"/>
    <w:rsid w:val="006E131C"/>
    <w:rsid w:val="006E2275"/>
    <w:rsid w:val="006E5EFA"/>
    <w:rsid w:val="006E60B1"/>
    <w:rsid w:val="006F094A"/>
    <w:rsid w:val="006F1536"/>
    <w:rsid w:val="006F32C7"/>
    <w:rsid w:val="006F6477"/>
    <w:rsid w:val="006F674A"/>
    <w:rsid w:val="006F67CA"/>
    <w:rsid w:val="006F7B95"/>
    <w:rsid w:val="00704C2C"/>
    <w:rsid w:val="00706148"/>
    <w:rsid w:val="007070EA"/>
    <w:rsid w:val="0071119E"/>
    <w:rsid w:val="0071376A"/>
    <w:rsid w:val="00715C3C"/>
    <w:rsid w:val="00715E9F"/>
    <w:rsid w:val="00717330"/>
    <w:rsid w:val="0071760A"/>
    <w:rsid w:val="007228CC"/>
    <w:rsid w:val="00731C56"/>
    <w:rsid w:val="00735C9E"/>
    <w:rsid w:val="00736FE5"/>
    <w:rsid w:val="007432B1"/>
    <w:rsid w:val="00746710"/>
    <w:rsid w:val="0074781A"/>
    <w:rsid w:val="007557C3"/>
    <w:rsid w:val="00757423"/>
    <w:rsid w:val="00760302"/>
    <w:rsid w:val="00765706"/>
    <w:rsid w:val="00766F24"/>
    <w:rsid w:val="0076702F"/>
    <w:rsid w:val="007708AC"/>
    <w:rsid w:val="00776B1C"/>
    <w:rsid w:val="00780140"/>
    <w:rsid w:val="00782358"/>
    <w:rsid w:val="007844F6"/>
    <w:rsid w:val="00784AE2"/>
    <w:rsid w:val="0079146C"/>
    <w:rsid w:val="00793D3A"/>
    <w:rsid w:val="007941A9"/>
    <w:rsid w:val="007A11A9"/>
    <w:rsid w:val="007A4F27"/>
    <w:rsid w:val="007A67C1"/>
    <w:rsid w:val="007B0B57"/>
    <w:rsid w:val="007B2AB5"/>
    <w:rsid w:val="007B3230"/>
    <w:rsid w:val="007B3888"/>
    <w:rsid w:val="007B3F23"/>
    <w:rsid w:val="007B4375"/>
    <w:rsid w:val="007B5AC6"/>
    <w:rsid w:val="007C7C5B"/>
    <w:rsid w:val="007D554F"/>
    <w:rsid w:val="007D7BC4"/>
    <w:rsid w:val="007F3A94"/>
    <w:rsid w:val="007F40BE"/>
    <w:rsid w:val="007F5F7B"/>
    <w:rsid w:val="0080296A"/>
    <w:rsid w:val="00803C87"/>
    <w:rsid w:val="00804382"/>
    <w:rsid w:val="00806D29"/>
    <w:rsid w:val="00810DFF"/>
    <w:rsid w:val="008152D1"/>
    <w:rsid w:val="00822E67"/>
    <w:rsid w:val="008248B1"/>
    <w:rsid w:val="00830473"/>
    <w:rsid w:val="00833379"/>
    <w:rsid w:val="00840496"/>
    <w:rsid w:val="00840D5D"/>
    <w:rsid w:val="00845548"/>
    <w:rsid w:val="00845A33"/>
    <w:rsid w:val="00846770"/>
    <w:rsid w:val="00850281"/>
    <w:rsid w:val="00853B8C"/>
    <w:rsid w:val="008559D2"/>
    <w:rsid w:val="0085651F"/>
    <w:rsid w:val="00856BFF"/>
    <w:rsid w:val="008619CD"/>
    <w:rsid w:val="00863E12"/>
    <w:rsid w:val="008655CF"/>
    <w:rsid w:val="00865BF0"/>
    <w:rsid w:val="00866A43"/>
    <w:rsid w:val="00866C3C"/>
    <w:rsid w:val="00867764"/>
    <w:rsid w:val="00871CD5"/>
    <w:rsid w:val="00875EC9"/>
    <w:rsid w:val="00883B02"/>
    <w:rsid w:val="008843C2"/>
    <w:rsid w:val="00887B04"/>
    <w:rsid w:val="008910C4"/>
    <w:rsid w:val="00892E21"/>
    <w:rsid w:val="00893AEA"/>
    <w:rsid w:val="008951A4"/>
    <w:rsid w:val="008A29CC"/>
    <w:rsid w:val="008B23E6"/>
    <w:rsid w:val="008B3DD3"/>
    <w:rsid w:val="008B7F5B"/>
    <w:rsid w:val="008C0130"/>
    <w:rsid w:val="008C1AE4"/>
    <w:rsid w:val="008C1C2F"/>
    <w:rsid w:val="008C3A06"/>
    <w:rsid w:val="008C6498"/>
    <w:rsid w:val="008C6B53"/>
    <w:rsid w:val="008C6BB0"/>
    <w:rsid w:val="008C7370"/>
    <w:rsid w:val="008C7379"/>
    <w:rsid w:val="008D0A54"/>
    <w:rsid w:val="008D1724"/>
    <w:rsid w:val="008D2154"/>
    <w:rsid w:val="008D348E"/>
    <w:rsid w:val="008D4056"/>
    <w:rsid w:val="008D75CE"/>
    <w:rsid w:val="008E1A26"/>
    <w:rsid w:val="008E27D9"/>
    <w:rsid w:val="008E3273"/>
    <w:rsid w:val="008E37D7"/>
    <w:rsid w:val="008E5D45"/>
    <w:rsid w:val="008E63FB"/>
    <w:rsid w:val="008F22C9"/>
    <w:rsid w:val="008F3434"/>
    <w:rsid w:val="008F3DB9"/>
    <w:rsid w:val="008F7D83"/>
    <w:rsid w:val="00902C8B"/>
    <w:rsid w:val="00904B4A"/>
    <w:rsid w:val="00906C58"/>
    <w:rsid w:val="00906C75"/>
    <w:rsid w:val="00910034"/>
    <w:rsid w:val="009169EB"/>
    <w:rsid w:val="00925581"/>
    <w:rsid w:val="0093118F"/>
    <w:rsid w:val="009355CC"/>
    <w:rsid w:val="00943712"/>
    <w:rsid w:val="0094483E"/>
    <w:rsid w:val="00945511"/>
    <w:rsid w:val="0094587B"/>
    <w:rsid w:val="00945E97"/>
    <w:rsid w:val="009502EC"/>
    <w:rsid w:val="00950D4F"/>
    <w:rsid w:val="00950DF9"/>
    <w:rsid w:val="00951ED3"/>
    <w:rsid w:val="00953263"/>
    <w:rsid w:val="00955F05"/>
    <w:rsid w:val="00956759"/>
    <w:rsid w:val="00957E61"/>
    <w:rsid w:val="00966BC9"/>
    <w:rsid w:val="00967718"/>
    <w:rsid w:val="00973ACF"/>
    <w:rsid w:val="00974C68"/>
    <w:rsid w:val="00981192"/>
    <w:rsid w:val="00983737"/>
    <w:rsid w:val="00987314"/>
    <w:rsid w:val="0099037A"/>
    <w:rsid w:val="00993189"/>
    <w:rsid w:val="0099516D"/>
    <w:rsid w:val="00995C02"/>
    <w:rsid w:val="00996222"/>
    <w:rsid w:val="009965C4"/>
    <w:rsid w:val="009967F1"/>
    <w:rsid w:val="009B4170"/>
    <w:rsid w:val="009B6B84"/>
    <w:rsid w:val="009C3955"/>
    <w:rsid w:val="009C3B8C"/>
    <w:rsid w:val="009C428B"/>
    <w:rsid w:val="009C4D74"/>
    <w:rsid w:val="009C57B0"/>
    <w:rsid w:val="009C6926"/>
    <w:rsid w:val="009D0BD8"/>
    <w:rsid w:val="009D102C"/>
    <w:rsid w:val="009D1DAF"/>
    <w:rsid w:val="009D751E"/>
    <w:rsid w:val="009D7F42"/>
    <w:rsid w:val="009E10E9"/>
    <w:rsid w:val="009E4198"/>
    <w:rsid w:val="009E5659"/>
    <w:rsid w:val="009E59EF"/>
    <w:rsid w:val="009E655F"/>
    <w:rsid w:val="009F0E9C"/>
    <w:rsid w:val="009F2A8D"/>
    <w:rsid w:val="009F2F3D"/>
    <w:rsid w:val="009F4C3A"/>
    <w:rsid w:val="009F6C52"/>
    <w:rsid w:val="00A07BEB"/>
    <w:rsid w:val="00A07E07"/>
    <w:rsid w:val="00A169FC"/>
    <w:rsid w:val="00A1753B"/>
    <w:rsid w:val="00A17D42"/>
    <w:rsid w:val="00A22FC8"/>
    <w:rsid w:val="00A23505"/>
    <w:rsid w:val="00A23EE7"/>
    <w:rsid w:val="00A249A4"/>
    <w:rsid w:val="00A24A71"/>
    <w:rsid w:val="00A26819"/>
    <w:rsid w:val="00A27011"/>
    <w:rsid w:val="00A31D86"/>
    <w:rsid w:val="00A32277"/>
    <w:rsid w:val="00A32CC2"/>
    <w:rsid w:val="00A33662"/>
    <w:rsid w:val="00A41A27"/>
    <w:rsid w:val="00A45379"/>
    <w:rsid w:val="00A4669E"/>
    <w:rsid w:val="00A5573F"/>
    <w:rsid w:val="00A57083"/>
    <w:rsid w:val="00A600D7"/>
    <w:rsid w:val="00A60472"/>
    <w:rsid w:val="00A610D7"/>
    <w:rsid w:val="00A611FF"/>
    <w:rsid w:val="00A61859"/>
    <w:rsid w:val="00A7154D"/>
    <w:rsid w:val="00A73BB5"/>
    <w:rsid w:val="00A74647"/>
    <w:rsid w:val="00A774D3"/>
    <w:rsid w:val="00A77EE4"/>
    <w:rsid w:val="00A80961"/>
    <w:rsid w:val="00A864FD"/>
    <w:rsid w:val="00A93FEE"/>
    <w:rsid w:val="00A94DA2"/>
    <w:rsid w:val="00A95ADA"/>
    <w:rsid w:val="00AA03F2"/>
    <w:rsid w:val="00AA2CE2"/>
    <w:rsid w:val="00AA466A"/>
    <w:rsid w:val="00AA4D4F"/>
    <w:rsid w:val="00AB5949"/>
    <w:rsid w:val="00AB64B2"/>
    <w:rsid w:val="00AC1BB0"/>
    <w:rsid w:val="00AC1FEF"/>
    <w:rsid w:val="00AC4D93"/>
    <w:rsid w:val="00AD6721"/>
    <w:rsid w:val="00AE0573"/>
    <w:rsid w:val="00AE0985"/>
    <w:rsid w:val="00AE1C1A"/>
    <w:rsid w:val="00AE358B"/>
    <w:rsid w:val="00AE3B51"/>
    <w:rsid w:val="00AE4DEA"/>
    <w:rsid w:val="00AE66BD"/>
    <w:rsid w:val="00AE6C54"/>
    <w:rsid w:val="00AF2E1B"/>
    <w:rsid w:val="00B006CA"/>
    <w:rsid w:val="00B00821"/>
    <w:rsid w:val="00B03B02"/>
    <w:rsid w:val="00B0421E"/>
    <w:rsid w:val="00B07285"/>
    <w:rsid w:val="00B07D50"/>
    <w:rsid w:val="00B160B0"/>
    <w:rsid w:val="00B21F42"/>
    <w:rsid w:val="00B2216E"/>
    <w:rsid w:val="00B2469F"/>
    <w:rsid w:val="00B2534E"/>
    <w:rsid w:val="00B25433"/>
    <w:rsid w:val="00B3135A"/>
    <w:rsid w:val="00B37019"/>
    <w:rsid w:val="00B40508"/>
    <w:rsid w:val="00B425F6"/>
    <w:rsid w:val="00B438D9"/>
    <w:rsid w:val="00B46108"/>
    <w:rsid w:val="00B4697C"/>
    <w:rsid w:val="00B50838"/>
    <w:rsid w:val="00B51206"/>
    <w:rsid w:val="00B54558"/>
    <w:rsid w:val="00B5708D"/>
    <w:rsid w:val="00B60C24"/>
    <w:rsid w:val="00B60CAE"/>
    <w:rsid w:val="00B71345"/>
    <w:rsid w:val="00B71E7B"/>
    <w:rsid w:val="00B739B1"/>
    <w:rsid w:val="00B73F60"/>
    <w:rsid w:val="00B7507A"/>
    <w:rsid w:val="00B75AEA"/>
    <w:rsid w:val="00B82096"/>
    <w:rsid w:val="00B8209C"/>
    <w:rsid w:val="00B826E9"/>
    <w:rsid w:val="00B847B6"/>
    <w:rsid w:val="00B9226E"/>
    <w:rsid w:val="00B92704"/>
    <w:rsid w:val="00B93528"/>
    <w:rsid w:val="00B93794"/>
    <w:rsid w:val="00B95298"/>
    <w:rsid w:val="00B9570C"/>
    <w:rsid w:val="00B95B15"/>
    <w:rsid w:val="00B969D3"/>
    <w:rsid w:val="00BA0E06"/>
    <w:rsid w:val="00BA1876"/>
    <w:rsid w:val="00BA255F"/>
    <w:rsid w:val="00BA5B05"/>
    <w:rsid w:val="00BB0BCC"/>
    <w:rsid w:val="00BB2123"/>
    <w:rsid w:val="00BB67E2"/>
    <w:rsid w:val="00BC043A"/>
    <w:rsid w:val="00BC440E"/>
    <w:rsid w:val="00BD1CFE"/>
    <w:rsid w:val="00BD4A19"/>
    <w:rsid w:val="00BD4EEA"/>
    <w:rsid w:val="00BE54BB"/>
    <w:rsid w:val="00BE676C"/>
    <w:rsid w:val="00BE74FA"/>
    <w:rsid w:val="00BF1323"/>
    <w:rsid w:val="00C01A2E"/>
    <w:rsid w:val="00C109EC"/>
    <w:rsid w:val="00C11830"/>
    <w:rsid w:val="00C11A49"/>
    <w:rsid w:val="00C1397F"/>
    <w:rsid w:val="00C17F36"/>
    <w:rsid w:val="00C2599B"/>
    <w:rsid w:val="00C27ADF"/>
    <w:rsid w:val="00C27F80"/>
    <w:rsid w:val="00C3086E"/>
    <w:rsid w:val="00C34966"/>
    <w:rsid w:val="00C34AC0"/>
    <w:rsid w:val="00C35D3A"/>
    <w:rsid w:val="00C372D4"/>
    <w:rsid w:val="00C37BEE"/>
    <w:rsid w:val="00C60379"/>
    <w:rsid w:val="00C6096D"/>
    <w:rsid w:val="00C633AE"/>
    <w:rsid w:val="00C6341A"/>
    <w:rsid w:val="00C634E9"/>
    <w:rsid w:val="00C7120A"/>
    <w:rsid w:val="00C753F7"/>
    <w:rsid w:val="00C826F1"/>
    <w:rsid w:val="00C9181A"/>
    <w:rsid w:val="00C96C62"/>
    <w:rsid w:val="00CA30C9"/>
    <w:rsid w:val="00CB055F"/>
    <w:rsid w:val="00CB4E83"/>
    <w:rsid w:val="00CB5CD5"/>
    <w:rsid w:val="00CC376D"/>
    <w:rsid w:val="00CD12B2"/>
    <w:rsid w:val="00CD16EC"/>
    <w:rsid w:val="00CD21DD"/>
    <w:rsid w:val="00CD2A66"/>
    <w:rsid w:val="00CD4079"/>
    <w:rsid w:val="00CD4BC5"/>
    <w:rsid w:val="00CD59A3"/>
    <w:rsid w:val="00CE173D"/>
    <w:rsid w:val="00CE1971"/>
    <w:rsid w:val="00CE1EA0"/>
    <w:rsid w:val="00CE223F"/>
    <w:rsid w:val="00CE295D"/>
    <w:rsid w:val="00CE459A"/>
    <w:rsid w:val="00CE4D9D"/>
    <w:rsid w:val="00CF0235"/>
    <w:rsid w:val="00CF08CE"/>
    <w:rsid w:val="00CF3E98"/>
    <w:rsid w:val="00CF48DE"/>
    <w:rsid w:val="00CF4CDF"/>
    <w:rsid w:val="00CF52DF"/>
    <w:rsid w:val="00CF592F"/>
    <w:rsid w:val="00D061C3"/>
    <w:rsid w:val="00D06BD9"/>
    <w:rsid w:val="00D14CC2"/>
    <w:rsid w:val="00D152ED"/>
    <w:rsid w:val="00D1751D"/>
    <w:rsid w:val="00D17C73"/>
    <w:rsid w:val="00D21780"/>
    <w:rsid w:val="00D22120"/>
    <w:rsid w:val="00D22A7A"/>
    <w:rsid w:val="00D25C21"/>
    <w:rsid w:val="00D26636"/>
    <w:rsid w:val="00D31416"/>
    <w:rsid w:val="00D33D1A"/>
    <w:rsid w:val="00D35F30"/>
    <w:rsid w:val="00D362DF"/>
    <w:rsid w:val="00D3637B"/>
    <w:rsid w:val="00D40B37"/>
    <w:rsid w:val="00D40DFE"/>
    <w:rsid w:val="00D41726"/>
    <w:rsid w:val="00D41F03"/>
    <w:rsid w:val="00D427C4"/>
    <w:rsid w:val="00D42ECC"/>
    <w:rsid w:val="00D46436"/>
    <w:rsid w:val="00D466D8"/>
    <w:rsid w:val="00D47DAB"/>
    <w:rsid w:val="00D53E4A"/>
    <w:rsid w:val="00D558C4"/>
    <w:rsid w:val="00D65550"/>
    <w:rsid w:val="00D666DF"/>
    <w:rsid w:val="00D70A13"/>
    <w:rsid w:val="00D715B8"/>
    <w:rsid w:val="00D716EC"/>
    <w:rsid w:val="00D7634F"/>
    <w:rsid w:val="00D76E3B"/>
    <w:rsid w:val="00D7701E"/>
    <w:rsid w:val="00D77E3F"/>
    <w:rsid w:val="00D8005A"/>
    <w:rsid w:val="00D800F1"/>
    <w:rsid w:val="00D84748"/>
    <w:rsid w:val="00D850D3"/>
    <w:rsid w:val="00D91EB8"/>
    <w:rsid w:val="00D933C0"/>
    <w:rsid w:val="00D9385C"/>
    <w:rsid w:val="00D95454"/>
    <w:rsid w:val="00DA16DC"/>
    <w:rsid w:val="00DA268E"/>
    <w:rsid w:val="00DA622E"/>
    <w:rsid w:val="00DA6A3A"/>
    <w:rsid w:val="00DB0753"/>
    <w:rsid w:val="00DC0BD2"/>
    <w:rsid w:val="00DC1D31"/>
    <w:rsid w:val="00DC230F"/>
    <w:rsid w:val="00DC2510"/>
    <w:rsid w:val="00DD3B29"/>
    <w:rsid w:val="00DD439F"/>
    <w:rsid w:val="00DD6BE1"/>
    <w:rsid w:val="00DD6D90"/>
    <w:rsid w:val="00DD7465"/>
    <w:rsid w:val="00DE0C12"/>
    <w:rsid w:val="00DE335B"/>
    <w:rsid w:val="00DE56FC"/>
    <w:rsid w:val="00DE64B1"/>
    <w:rsid w:val="00DF5246"/>
    <w:rsid w:val="00DF7816"/>
    <w:rsid w:val="00E001BF"/>
    <w:rsid w:val="00E03345"/>
    <w:rsid w:val="00E03FF2"/>
    <w:rsid w:val="00E04177"/>
    <w:rsid w:val="00E071B2"/>
    <w:rsid w:val="00E101DC"/>
    <w:rsid w:val="00E135D2"/>
    <w:rsid w:val="00E14F97"/>
    <w:rsid w:val="00E15871"/>
    <w:rsid w:val="00E163F6"/>
    <w:rsid w:val="00E16E91"/>
    <w:rsid w:val="00E21EB0"/>
    <w:rsid w:val="00E22242"/>
    <w:rsid w:val="00E261C6"/>
    <w:rsid w:val="00E26352"/>
    <w:rsid w:val="00E2652F"/>
    <w:rsid w:val="00E32DCC"/>
    <w:rsid w:val="00E34761"/>
    <w:rsid w:val="00E4077D"/>
    <w:rsid w:val="00E44E1B"/>
    <w:rsid w:val="00E45A7D"/>
    <w:rsid w:val="00E46C7A"/>
    <w:rsid w:val="00E47747"/>
    <w:rsid w:val="00E47C54"/>
    <w:rsid w:val="00E501FC"/>
    <w:rsid w:val="00E50E87"/>
    <w:rsid w:val="00E52779"/>
    <w:rsid w:val="00E52BE7"/>
    <w:rsid w:val="00E52DDF"/>
    <w:rsid w:val="00E54AB3"/>
    <w:rsid w:val="00E556D7"/>
    <w:rsid w:val="00E62610"/>
    <w:rsid w:val="00E62997"/>
    <w:rsid w:val="00E63766"/>
    <w:rsid w:val="00E641EA"/>
    <w:rsid w:val="00E666E8"/>
    <w:rsid w:val="00E6779E"/>
    <w:rsid w:val="00E75513"/>
    <w:rsid w:val="00E80F73"/>
    <w:rsid w:val="00E8268F"/>
    <w:rsid w:val="00E838FB"/>
    <w:rsid w:val="00E841C0"/>
    <w:rsid w:val="00E84760"/>
    <w:rsid w:val="00E8577D"/>
    <w:rsid w:val="00E86EED"/>
    <w:rsid w:val="00E90801"/>
    <w:rsid w:val="00E95742"/>
    <w:rsid w:val="00E972F8"/>
    <w:rsid w:val="00EA1F3D"/>
    <w:rsid w:val="00EA2489"/>
    <w:rsid w:val="00EA4E23"/>
    <w:rsid w:val="00EB1F4D"/>
    <w:rsid w:val="00EB2C68"/>
    <w:rsid w:val="00EB48A7"/>
    <w:rsid w:val="00EC299E"/>
    <w:rsid w:val="00EC4E09"/>
    <w:rsid w:val="00EC5B1E"/>
    <w:rsid w:val="00ED1E0B"/>
    <w:rsid w:val="00ED2CC5"/>
    <w:rsid w:val="00ED3225"/>
    <w:rsid w:val="00ED515F"/>
    <w:rsid w:val="00ED7419"/>
    <w:rsid w:val="00EE0FEC"/>
    <w:rsid w:val="00EE7C25"/>
    <w:rsid w:val="00EE7D8F"/>
    <w:rsid w:val="00EF15F8"/>
    <w:rsid w:val="00EF75BC"/>
    <w:rsid w:val="00F025DA"/>
    <w:rsid w:val="00F02EC9"/>
    <w:rsid w:val="00F06CA7"/>
    <w:rsid w:val="00F108EE"/>
    <w:rsid w:val="00F1664F"/>
    <w:rsid w:val="00F16DA7"/>
    <w:rsid w:val="00F17551"/>
    <w:rsid w:val="00F21914"/>
    <w:rsid w:val="00F21EAD"/>
    <w:rsid w:val="00F21FEA"/>
    <w:rsid w:val="00F23325"/>
    <w:rsid w:val="00F250BA"/>
    <w:rsid w:val="00F26E08"/>
    <w:rsid w:val="00F273B0"/>
    <w:rsid w:val="00F27BFD"/>
    <w:rsid w:val="00F27C93"/>
    <w:rsid w:val="00F30B27"/>
    <w:rsid w:val="00F35763"/>
    <w:rsid w:val="00F36A3B"/>
    <w:rsid w:val="00F3767E"/>
    <w:rsid w:val="00F406E3"/>
    <w:rsid w:val="00F424BE"/>
    <w:rsid w:val="00F42A2E"/>
    <w:rsid w:val="00F43E2D"/>
    <w:rsid w:val="00F5179A"/>
    <w:rsid w:val="00F54070"/>
    <w:rsid w:val="00F556E9"/>
    <w:rsid w:val="00F559DC"/>
    <w:rsid w:val="00F56172"/>
    <w:rsid w:val="00F56FB8"/>
    <w:rsid w:val="00F60881"/>
    <w:rsid w:val="00F60917"/>
    <w:rsid w:val="00F633E9"/>
    <w:rsid w:val="00F6597E"/>
    <w:rsid w:val="00F701B2"/>
    <w:rsid w:val="00F74E59"/>
    <w:rsid w:val="00F77E6B"/>
    <w:rsid w:val="00F823BB"/>
    <w:rsid w:val="00F83378"/>
    <w:rsid w:val="00F85821"/>
    <w:rsid w:val="00F90DF2"/>
    <w:rsid w:val="00F92C91"/>
    <w:rsid w:val="00F93145"/>
    <w:rsid w:val="00F95DFC"/>
    <w:rsid w:val="00F96C55"/>
    <w:rsid w:val="00FA0C68"/>
    <w:rsid w:val="00FA1341"/>
    <w:rsid w:val="00FA4CCC"/>
    <w:rsid w:val="00FA6DBC"/>
    <w:rsid w:val="00FB138E"/>
    <w:rsid w:val="00FB620A"/>
    <w:rsid w:val="00FB6A2B"/>
    <w:rsid w:val="00FB7D45"/>
    <w:rsid w:val="00FC385A"/>
    <w:rsid w:val="00FD085D"/>
    <w:rsid w:val="00FD303A"/>
    <w:rsid w:val="00FD5E1C"/>
    <w:rsid w:val="00FE0380"/>
    <w:rsid w:val="00FE3731"/>
    <w:rsid w:val="00FF25A7"/>
    <w:rsid w:val="00FF3231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FD5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706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numbering" w:customStyle="1" w:styleId="Zaimportowanystyl4">
    <w:name w:val="Zaimportowany styl 4"/>
    <w:rsid w:val="00D91EB8"/>
    <w:pPr>
      <w:numPr>
        <w:numId w:val="40"/>
      </w:numPr>
    </w:pPr>
  </w:style>
  <w:style w:type="paragraph" w:styleId="Poprawka">
    <w:name w:val="Revision"/>
    <w:hidden/>
    <w:uiPriority w:val="99"/>
    <w:semiHidden/>
    <w:rsid w:val="009502EC"/>
    <w:rPr>
      <w:rFonts w:ascii="Arial" w:eastAsia="Trebuchet MS" w:hAnsi="Arial" w:cs="Trebuchet MS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706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numbering" w:customStyle="1" w:styleId="Zaimportowanystyl4">
    <w:name w:val="Zaimportowany styl 4"/>
    <w:rsid w:val="00D91EB8"/>
    <w:pPr>
      <w:numPr>
        <w:numId w:val="40"/>
      </w:numPr>
    </w:pPr>
  </w:style>
  <w:style w:type="paragraph" w:styleId="Poprawka">
    <w:name w:val="Revision"/>
    <w:hidden/>
    <w:uiPriority w:val="99"/>
    <w:semiHidden/>
    <w:rsid w:val="009502EC"/>
    <w:rPr>
      <w:rFonts w:ascii="Arial" w:eastAsia="Trebuchet MS" w:hAnsi="Arial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https://media.ezamowienia.gov.pl/pod/2022/07/Oferty-5.2.1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ezamowienia.gov.pl/mp-client/tenders/ocds-148610-42ff042b-6f4c-11ed-abdb-a69c1593877c" TargetMode="External"/><Relationship Id="rId17" Type="http://schemas.openxmlformats.org/officeDocument/2006/relationships/hyperlink" Target="mailto:przetargi@fsusr.gov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rzetargi@fsusr.gov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susr.gov.pl/bip/zamowienia-publiczne/zamowienia-objete-pzp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zamowienia.gov.pl" TargetMode="External"/><Relationship Id="rId23" Type="http://schemas.openxmlformats.org/officeDocument/2006/relationships/hyperlink" Target="https://www.fsusr.gov.pl/bip/zamowienia-publiczne/artykul/nazwa/remont-elewacji-frontowej-parteru-i-pierwszego-pietra-wraz-z-wejsciem-glownym-w-budynkach-b1-i-b2-w.html" TargetMode="External"/><Relationship Id="rId10" Type="http://schemas.openxmlformats.org/officeDocument/2006/relationships/hyperlink" Target="http://www.fsusr.gov.pl" TargetMode="External"/><Relationship Id="rId19" Type="http://schemas.openxmlformats.org/officeDocument/2006/relationships/hyperlink" Target="mailto:iod@fsus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59821-1FAA-479C-B285-34B46132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9520</Words>
  <Characters>57123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66510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Renata Waliszkiewicz</cp:lastModifiedBy>
  <cp:revision>9</cp:revision>
  <cp:lastPrinted>2022-12-05T12:48:00Z</cp:lastPrinted>
  <dcterms:created xsi:type="dcterms:W3CDTF">2022-11-30T09:00:00Z</dcterms:created>
  <dcterms:modified xsi:type="dcterms:W3CDTF">2022-12-05T12:48:00Z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