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2" w:rsidRPr="0058673F" w:rsidRDefault="00804382" w:rsidP="00E34761">
      <w:pPr>
        <w:pStyle w:val="Nagwek3"/>
      </w:pPr>
      <w:bookmarkStart w:id="0" w:name="_Toc132285316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0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:rsidR="00804382" w:rsidRPr="0058673F" w:rsidRDefault="00804382" w:rsidP="0058673F">
      <w:pPr>
        <w:rPr>
          <w:rFonts w:cs="Arial"/>
          <w:lang w:eastAsia="ar-SA"/>
        </w:rPr>
      </w:pPr>
    </w:p>
    <w:p w:rsidR="003B3C7B" w:rsidRPr="00881176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7A3205">
        <w:t>dot</w:t>
      </w:r>
      <w:r w:rsidR="00E938F3">
        <w:t>.</w:t>
      </w:r>
      <w:r w:rsidRPr="00C826F1">
        <w:t xml:space="preserve"> </w:t>
      </w:r>
      <w:r w:rsidR="00A41638" w:rsidRPr="00881176">
        <w:rPr>
          <w:b/>
          <w:color w:val="00B050"/>
          <w:sz w:val="24"/>
          <w:szCs w:val="24"/>
        </w:rPr>
        <w:t>„Remont</w:t>
      </w:r>
      <w:r w:rsidR="006363B3">
        <w:rPr>
          <w:b/>
          <w:color w:val="00B050"/>
          <w:sz w:val="24"/>
          <w:szCs w:val="24"/>
        </w:rPr>
        <w:t>u</w:t>
      </w:r>
      <w:r w:rsidR="00A41638" w:rsidRPr="00881176">
        <w:rPr>
          <w:b/>
          <w:color w:val="00B050"/>
          <w:sz w:val="24"/>
          <w:szCs w:val="24"/>
        </w:rPr>
        <w:t xml:space="preserve"> budynku w Rzeszowie</w:t>
      </w:r>
      <w:r w:rsidR="001A0638" w:rsidRPr="00881176">
        <w:rPr>
          <w:b/>
          <w:color w:val="00B050"/>
          <w:sz w:val="24"/>
          <w:szCs w:val="24"/>
        </w:rPr>
        <w:t>,</w:t>
      </w:r>
      <w:r w:rsidR="00881176">
        <w:rPr>
          <w:b/>
          <w:color w:val="00B050"/>
          <w:sz w:val="24"/>
          <w:szCs w:val="24"/>
        </w:rPr>
        <w:t xml:space="preserve"> ul. J. </w:t>
      </w:r>
      <w:r w:rsidR="00A41638" w:rsidRPr="00881176">
        <w:rPr>
          <w:b/>
          <w:color w:val="00B050"/>
          <w:sz w:val="24"/>
          <w:szCs w:val="24"/>
        </w:rPr>
        <w:t>Słowackiego 7”.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:rsidTr="00CD16EC">
        <w:trPr>
          <w:jc w:val="center"/>
        </w:trPr>
        <w:tc>
          <w:tcPr>
            <w:tcW w:w="9778" w:type="dxa"/>
            <w:shd w:val="clear" w:color="auto" w:fill="DAEEF3"/>
          </w:tcPr>
          <w:p w:rsidR="003B3C7B" w:rsidRPr="00782358" w:rsidRDefault="003B3C7B" w:rsidP="00782358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782358">
              <w:rPr>
                <w:b/>
                <w:bCs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netto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brutto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B3C7B">
                    <w:rPr>
                      <w:b/>
                      <w:bCs/>
                    </w:rPr>
                    <w:t xml:space="preserve"> = 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 xml:space="preserve"> +(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>*</w:t>
                  </w:r>
                  <w:r>
                    <w:rPr>
                      <w:b/>
                      <w:bCs/>
                    </w:rPr>
                    <w:t>c</w:t>
                  </w:r>
                  <w:r w:rsidRPr="003B3C7B">
                    <w:rPr>
                      <w:b/>
                      <w:bCs/>
                    </w:rPr>
                    <w:t>)</w:t>
                  </w:r>
                </w:p>
              </w:tc>
            </w:tr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AC3B43" w:rsidRDefault="00CD4BC5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Wykonanie robót </w:t>
                  </w:r>
                </w:p>
                <w:p w:rsidR="00D76E3B" w:rsidRPr="00AC3B43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</w:t>
                  </w:r>
                  <w:r w:rsidR="00CD16EC" w:rsidRPr="0016538A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CD16EC" w:rsidRPr="003B3C7B" w:rsidTr="009401B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BF0EFC" w:rsidRPr="00AC3B43" w:rsidRDefault="00824B8F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System kontroli Dostępu KD </w:t>
                  </w:r>
                </w:p>
                <w:p w:rsidR="009401BF" w:rsidRDefault="00BF0EFC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>(</w:t>
                  </w:r>
                  <w:r w:rsidR="00824B8F" w:rsidRPr="00AC3B43">
                    <w:rPr>
                      <w:bCs/>
                      <w:color w:val="00B050"/>
                    </w:rPr>
                    <w:t xml:space="preserve">wraz z </w:t>
                  </w:r>
                  <w:r w:rsidR="00905E52" w:rsidRPr="00AC3B43">
                    <w:rPr>
                      <w:bCs/>
                      <w:color w:val="00B050"/>
                    </w:rPr>
                    <w:t>instalacją i osprzętem</w:t>
                  </w:r>
                  <w:r w:rsidR="00905E52">
                    <w:rPr>
                      <w:bCs/>
                      <w:color w:val="00B050"/>
                    </w:rPr>
                    <w:t xml:space="preserve"> ) </w:t>
                  </w:r>
                </w:p>
                <w:p w:rsidR="009401BF" w:rsidRDefault="009401BF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w tym:</w:t>
                  </w:r>
                </w:p>
                <w:p w:rsidR="00CD16EC" w:rsidRPr="009401BF" w:rsidRDefault="00425C08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76923C" w:themeColor="accent3" w:themeShade="BF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 xml:space="preserve">Zestaw 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>komputerowy PC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 xml:space="preserve"> – 1 </w:t>
                  </w:r>
                  <w:proofErr w:type="spellStart"/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kpl</w:t>
                  </w:r>
                  <w:proofErr w:type="spellEnd"/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, 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O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>programowanie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 xml:space="preserve"> -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 licencj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a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 KD do 1000 użytkowników,</w:t>
                  </w:r>
                  <w:r w:rsidR="00BF0EFC" w:rsidRPr="009401BF">
                    <w:rPr>
                      <w:bCs/>
                      <w:i/>
                      <w:color w:val="76923C" w:themeColor="accent3" w:themeShade="BF"/>
                    </w:rPr>
                    <w:t>)</w:t>
                  </w:r>
                </w:p>
                <w:p w:rsidR="003F5654" w:rsidRPr="00AC3B43" w:rsidRDefault="003F5654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  <w:p w:rsidR="00CD16EC" w:rsidRPr="009401BF" w:rsidRDefault="003320B6" w:rsidP="003320B6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76923C" w:themeColor="accent3" w:themeShade="BF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>….%</w:t>
                  </w:r>
                </w:p>
                <w:p w:rsidR="00905E52" w:rsidRPr="0016538A" w:rsidRDefault="00905E52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824B8F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BF0EFC" w:rsidRPr="00AC3B43" w:rsidRDefault="00BF0EFC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System sygnalizacji pożaru SSP </w:t>
                  </w:r>
                </w:p>
                <w:p w:rsidR="00824B8F" w:rsidRPr="00AC3B43" w:rsidRDefault="00BF0EFC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>(wraz z instalacją i osprzętem)</w:t>
                  </w:r>
                </w:p>
                <w:p w:rsidR="003F5654" w:rsidRPr="00AC3B43" w:rsidRDefault="003F5654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824B8F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824B8F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3320B6" w:rsidRPr="003B3C7B" w:rsidTr="00824B8F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8910EB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16538A">
                    <w:rPr>
                      <w:b/>
                      <w:bCs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16538A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341AC8">
                    <w:rPr>
                      <w:b/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</w:rPr>
                  </w:pPr>
                </w:p>
              </w:tc>
            </w:tr>
          </w:tbl>
          <w:p w:rsidR="003B3C7B" w:rsidRDefault="003B3C7B" w:rsidP="0016538A">
            <w:pPr>
              <w:pStyle w:val="formularzoferty"/>
              <w:spacing w:before="120"/>
              <w:ind w:left="104"/>
              <w:rPr>
                <w:bCs/>
              </w:rPr>
            </w:pPr>
            <w:r w:rsidRPr="00782358">
              <w:rPr>
                <w:b/>
                <w:bCs/>
              </w:rPr>
              <w:t xml:space="preserve">Prawidłowość kalkulacji </w:t>
            </w:r>
            <w:r w:rsidR="001A7A12">
              <w:rPr>
                <w:b/>
                <w:bCs/>
              </w:rPr>
              <w:t xml:space="preserve">ww. </w:t>
            </w:r>
            <w:r w:rsidRPr="00782358">
              <w:rPr>
                <w:b/>
                <w:bCs/>
              </w:rPr>
              <w:t>ceny dokumentuje</w:t>
            </w:r>
            <w:r w:rsidR="0016538A">
              <w:rPr>
                <w:b/>
                <w:bCs/>
              </w:rPr>
              <w:t xml:space="preserve"> </w:t>
            </w:r>
            <w:r w:rsidR="00296FFD" w:rsidRPr="00296FFD">
              <w:rPr>
                <w:bCs/>
              </w:rPr>
              <w:t>załączony do oferty</w:t>
            </w:r>
            <w:r w:rsidR="00296FFD" w:rsidRPr="00296FFD">
              <w:rPr>
                <w:b/>
                <w:bCs/>
              </w:rPr>
              <w:t xml:space="preserve"> </w:t>
            </w:r>
            <w:r w:rsidRPr="00782358">
              <w:rPr>
                <w:b/>
                <w:bCs/>
              </w:rPr>
              <w:t xml:space="preserve">szczegółowy kosztorys ofertowy </w:t>
            </w:r>
            <w:r w:rsidRPr="00CC7F86">
              <w:rPr>
                <w:b/>
                <w:bCs/>
                <w:color w:val="00B050"/>
              </w:rPr>
              <w:t>(</w:t>
            </w:r>
            <w:r w:rsidR="00600C3D" w:rsidRPr="00CC7F86">
              <w:rPr>
                <w:b/>
                <w:bCs/>
                <w:color w:val="00B050"/>
              </w:rPr>
              <w:t>zamawiający prosi o załączenie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="00A41638">
              <w:rPr>
                <w:b/>
                <w:bCs/>
                <w:color w:val="00B050"/>
              </w:rPr>
              <w:t xml:space="preserve">dodatkowo </w:t>
            </w:r>
            <w:r w:rsidRPr="00CC7F86">
              <w:rPr>
                <w:b/>
                <w:bCs/>
                <w:color w:val="00B050"/>
              </w:rPr>
              <w:t xml:space="preserve">wersji umożliwiającej jego otwarcie i weryfikację, z wykorzystaniem funkcji, które posiada program Norma Pro, będący w posiadaniu Zamawiającego), </w:t>
            </w:r>
            <w:r w:rsidRPr="00782358">
              <w:rPr>
                <w:b/>
                <w:bCs/>
              </w:rPr>
              <w:t xml:space="preserve">który uwzględnia wszystkie elementy cenotwórcze </w:t>
            </w:r>
            <w:r w:rsidRPr="00782358">
              <w:rPr>
                <w:bCs/>
              </w:rPr>
              <w:t>określone w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załączonym do SWZ;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projekcie, dokumentacji technicznej, specyfikacji technicznej wykona</w:t>
            </w:r>
            <w:r w:rsidR="007B5A6E">
              <w:rPr>
                <w:bCs/>
              </w:rPr>
              <w:t>nia i odbioru robót budowlanych.</w:t>
            </w:r>
          </w:p>
          <w:p w:rsidR="005C09D4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</w:rPr>
            </w:pPr>
            <w:r w:rsidRPr="00890390">
              <w:rPr>
                <w:b/>
                <w:bCs/>
              </w:rPr>
              <w:t>Do oferty załączamy</w:t>
            </w:r>
            <w:r w:rsidR="005C09D4">
              <w:rPr>
                <w:b/>
                <w:bCs/>
              </w:rPr>
              <w:t>:</w:t>
            </w:r>
          </w:p>
          <w:p w:rsidR="008871C5" w:rsidRPr="005C09D4" w:rsidRDefault="009045AC" w:rsidP="005C09D4">
            <w:pPr>
              <w:pStyle w:val="formularzoferty"/>
              <w:numPr>
                <w:ilvl w:val="0"/>
                <w:numId w:val="36"/>
              </w:numPr>
              <w:spacing w:before="120"/>
              <w:rPr>
                <w:bCs/>
                <w:i/>
              </w:rPr>
            </w:pPr>
            <w:r w:rsidRPr="00890390">
              <w:rPr>
                <w:b/>
                <w:bCs/>
              </w:rPr>
              <w:t>W</w:t>
            </w:r>
            <w:r w:rsidR="008871C5" w:rsidRPr="00890390">
              <w:rPr>
                <w:b/>
                <w:bCs/>
              </w:rPr>
              <w:t xml:space="preserve">stępny Harmonogram </w:t>
            </w:r>
            <w:r w:rsidR="00DF0FA4" w:rsidRPr="00890390">
              <w:rPr>
                <w:b/>
                <w:bCs/>
              </w:rPr>
              <w:t>Robót</w:t>
            </w:r>
            <w:r w:rsidRPr="00890390">
              <w:rPr>
                <w:color w:val="FF0000"/>
                <w:lang w:eastAsia="en-US"/>
              </w:rPr>
              <w:t xml:space="preserve"> </w:t>
            </w:r>
            <w:r w:rsidRPr="00890390">
              <w:rPr>
                <w:b/>
                <w:bCs/>
              </w:rPr>
              <w:t xml:space="preserve">potwierdzający </w:t>
            </w:r>
            <w:r w:rsidR="008F7C0E" w:rsidRPr="00890390">
              <w:rPr>
                <w:b/>
                <w:bCs/>
              </w:rPr>
              <w:t xml:space="preserve">m.in. </w:t>
            </w:r>
            <w:r w:rsidRPr="00890390">
              <w:rPr>
                <w:b/>
                <w:bCs/>
              </w:rPr>
              <w:t>przewidywane orientacyjne terminy r</w:t>
            </w:r>
            <w:r w:rsidR="00DF0FA4" w:rsidRPr="00890390">
              <w:rPr>
                <w:b/>
                <w:bCs/>
              </w:rPr>
              <w:t>ealizacji poszczególnych Etapów</w:t>
            </w:r>
            <w:r w:rsidR="004832E6" w:rsidRPr="0089039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zakres robót przewidywany w danym etapie/ inne</w:t>
            </w:r>
            <w:r w:rsidR="00DF0FA4" w:rsidRPr="00890390">
              <w:rPr>
                <w:b/>
                <w:bCs/>
              </w:rPr>
              <w:t>.</w:t>
            </w:r>
          </w:p>
          <w:p w:rsidR="005C09D4" w:rsidRPr="000119C1" w:rsidRDefault="005C09D4" w:rsidP="005C09D4">
            <w:pPr>
              <w:pStyle w:val="formularzoferty"/>
              <w:numPr>
                <w:ilvl w:val="0"/>
                <w:numId w:val="36"/>
              </w:numPr>
              <w:spacing w:before="120"/>
              <w:rPr>
                <w:bCs/>
                <w:i/>
                <w:highlight w:val="yellow"/>
              </w:rPr>
            </w:pPr>
            <w:r w:rsidRPr="000119C1">
              <w:rPr>
                <w:b/>
                <w:bCs/>
                <w:highlight w:val="yellow"/>
              </w:rPr>
              <w:t xml:space="preserve">Załącznik A - </w:t>
            </w:r>
            <w:r w:rsidRPr="000119C1">
              <w:rPr>
                <w:b/>
                <w:bCs/>
                <w:highlight w:val="yellow"/>
                <w:lang w:bidi="hi-IN"/>
              </w:rPr>
              <w:t>- Zestawienie zaoferowanych systemów i wyposażenia.</w:t>
            </w:r>
          </w:p>
          <w:p w:rsidR="003664B0" w:rsidRDefault="00F10B08" w:rsidP="00C37781">
            <w:pPr>
              <w:pStyle w:val="formularzoferty"/>
              <w:ind w:left="104"/>
              <w:rPr>
                <w:bCs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:rsidR="003B3C7B" w:rsidRDefault="003B3C7B" w:rsidP="00C37781">
            <w:pPr>
              <w:pStyle w:val="formularzoferty"/>
              <w:ind w:left="104"/>
              <w:rPr>
                <w:bCs/>
              </w:rPr>
            </w:pPr>
            <w:r w:rsidRPr="00782358">
              <w:rPr>
                <w:bCs/>
              </w:rPr>
              <w:t xml:space="preserve">Podane wyżej ceny są ostateczne i </w:t>
            </w:r>
            <w:r w:rsidR="00E8430D">
              <w:rPr>
                <w:bCs/>
              </w:rPr>
              <w:t xml:space="preserve">uwzględniają </w:t>
            </w:r>
            <w:r w:rsidRPr="00782358">
              <w:rPr>
                <w:bCs/>
              </w:rPr>
              <w:t>wszystkie koszty Wykonawcy, w tym należny podatek VAT</w:t>
            </w:r>
            <w:r w:rsidR="00296FFD">
              <w:rPr>
                <w:bCs/>
              </w:rPr>
              <w:t xml:space="preserve">, </w:t>
            </w:r>
            <w:r w:rsidR="00B71345">
              <w:rPr>
                <w:bCs/>
              </w:rPr>
              <w:t>oraz</w:t>
            </w:r>
            <w:r w:rsidR="00E95742">
              <w:rPr>
                <w:bCs/>
              </w:rPr>
              <w:t xml:space="preserve"> przewidywany </w:t>
            </w:r>
            <w:r w:rsidR="00E95742">
              <w:t>wzrost kosztów wynagrodzenia od stycznia 202</w:t>
            </w:r>
            <w:r w:rsidR="00C96C62">
              <w:t>3</w:t>
            </w:r>
            <w:r w:rsidR="00E95742">
              <w:t xml:space="preserve"> r.</w:t>
            </w:r>
            <w:r w:rsidR="00B71345">
              <w:rPr>
                <w:bCs/>
              </w:rPr>
              <w:t xml:space="preserve"> </w:t>
            </w:r>
          </w:p>
          <w:p w:rsidR="00AB2C0D" w:rsidRDefault="00AB2C0D" w:rsidP="00C37781">
            <w:pPr>
              <w:pStyle w:val="formularzoferty"/>
              <w:ind w:left="104"/>
              <w:rPr>
                <w:bCs/>
              </w:rPr>
            </w:pPr>
          </w:p>
          <w:p w:rsidR="00364D83" w:rsidRPr="003416FC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/>
                <w:bCs/>
                <w:u w:val="single"/>
              </w:rPr>
              <w:t xml:space="preserve">Zadanie Inwestycyjne zrealizujemy w terminie </w:t>
            </w:r>
            <w:r w:rsidR="00CE48C0">
              <w:rPr>
                <w:b/>
                <w:u w:val="single"/>
              </w:rPr>
              <w:t>330 dni</w:t>
            </w:r>
            <w:r w:rsidR="001816CF" w:rsidRPr="003416FC">
              <w:rPr>
                <w:bCs/>
              </w:rPr>
              <w:t xml:space="preserve"> od daty zawarcia umowy</w:t>
            </w:r>
            <w:r w:rsidR="00E52338">
              <w:t>.</w:t>
            </w:r>
          </w:p>
          <w:p w:rsidR="003B3C7B" w:rsidRPr="00F424BE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Udzielamy rękojmi oraz gwarancji na </w:t>
            </w:r>
            <w:r w:rsidRPr="00782358">
              <w:rPr>
                <w:bCs/>
                <w:u w:val="single"/>
              </w:rPr>
              <w:t xml:space="preserve">wykonane roboty budowlane </w:t>
            </w:r>
            <w:r w:rsidR="00BD1CFE">
              <w:rPr>
                <w:bCs/>
                <w:u w:val="single"/>
              </w:rPr>
              <w:t xml:space="preserve">oraz </w:t>
            </w:r>
            <w:r w:rsidR="00451E05">
              <w:rPr>
                <w:bCs/>
                <w:u w:val="single"/>
              </w:rPr>
              <w:t>zamontowane</w:t>
            </w:r>
            <w:r w:rsidR="00946741">
              <w:rPr>
                <w:bCs/>
                <w:u w:val="single"/>
              </w:rPr>
              <w:t>/wbudowane</w:t>
            </w:r>
            <w:r w:rsidR="00BD1CFE">
              <w:rPr>
                <w:bCs/>
                <w:u w:val="single"/>
              </w:rPr>
              <w:t xml:space="preserve"> </w:t>
            </w:r>
            <w:r w:rsidR="00451E05">
              <w:rPr>
                <w:bCs/>
                <w:u w:val="single"/>
              </w:rPr>
              <w:t>elementy/wyroby</w:t>
            </w:r>
            <w:r w:rsidR="00BD1CFE" w:rsidRPr="00782358">
              <w:rPr>
                <w:bCs/>
                <w:u w:val="single"/>
              </w:rPr>
              <w:t xml:space="preserve"> </w:t>
            </w:r>
            <w:r w:rsidRPr="00782358">
              <w:rPr>
                <w:bCs/>
                <w:u w:val="single"/>
              </w:rPr>
              <w:t>na okres</w:t>
            </w:r>
            <w:r w:rsidRPr="00782358">
              <w:rPr>
                <w:b/>
                <w:bCs/>
                <w:u w:val="single"/>
              </w:rPr>
              <w:t xml:space="preserve">: </w:t>
            </w:r>
            <w:r w:rsidR="00AA38D2" w:rsidRPr="00AA38D2">
              <w:rPr>
                <w:b/>
                <w:bCs/>
                <w:color w:val="00B050"/>
                <w:u w:val="single"/>
              </w:rPr>
              <w:t xml:space="preserve">……… </w:t>
            </w:r>
            <w:r w:rsidR="00A41638">
              <w:rPr>
                <w:b/>
                <w:bCs/>
                <w:color w:val="00B050"/>
                <w:u w:val="single"/>
              </w:rPr>
              <w:t>m</w:t>
            </w:r>
            <w:r w:rsidR="00E261C6" w:rsidRPr="00CC7F86">
              <w:rPr>
                <w:b/>
                <w:bCs/>
                <w:color w:val="00B050"/>
                <w:u w:val="single"/>
              </w:rPr>
              <w:t>iesięcy</w:t>
            </w:r>
            <w:r w:rsidR="00A41638" w:rsidRPr="002A0B22">
              <w:rPr>
                <w:b/>
                <w:bCs/>
                <w:color w:val="00B050"/>
              </w:rPr>
              <w:t xml:space="preserve"> </w:t>
            </w:r>
            <w:r w:rsidR="00A41638" w:rsidRPr="002A0B22">
              <w:rPr>
                <w:bCs/>
                <w:i/>
                <w:color w:val="00B050"/>
              </w:rPr>
              <w:t>(</w:t>
            </w:r>
            <w:r w:rsidR="00782DF0">
              <w:rPr>
                <w:bCs/>
                <w:i/>
                <w:color w:val="00B050"/>
              </w:rPr>
              <w:t xml:space="preserve">należy </w:t>
            </w:r>
            <w:r w:rsidR="00AA38D2" w:rsidRPr="002A0B22">
              <w:rPr>
                <w:bCs/>
                <w:i/>
                <w:color w:val="00B050"/>
              </w:rPr>
              <w:t>podać odpowiednio:</w:t>
            </w:r>
            <w:r w:rsidR="00AA38D2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AA38D2">
              <w:rPr>
                <w:bCs/>
                <w:i/>
                <w:color w:val="00B050"/>
              </w:rPr>
              <w:t>24, 36, 48, 60 lub 72</w:t>
            </w:r>
            <w:r w:rsidR="00AA38D2">
              <w:rPr>
                <w:bCs/>
                <w:i/>
                <w:color w:val="00B050"/>
              </w:rPr>
              <w:t xml:space="preserve">m-cy - </w:t>
            </w:r>
            <w:r w:rsidR="00AA38D2" w:rsidRPr="00A41638">
              <w:rPr>
                <w:bCs/>
                <w:i/>
                <w:color w:val="00B050"/>
                <w:u w:val="single"/>
              </w:rPr>
              <w:t xml:space="preserve"> min. 24m-ce</w:t>
            </w:r>
            <w:r w:rsidR="00A41638" w:rsidRPr="00A41638">
              <w:rPr>
                <w:bCs/>
                <w:i/>
                <w:color w:val="00B050"/>
                <w:u w:val="single"/>
              </w:rPr>
              <w:t>)</w:t>
            </w:r>
            <w:r w:rsidRPr="00BC38AC">
              <w:rPr>
                <w:bCs/>
              </w:rPr>
              <w:t>, który</w:t>
            </w:r>
            <w:r w:rsidRPr="00BC38AC">
              <w:rPr>
                <w:b/>
                <w:bCs/>
              </w:rPr>
              <w:t xml:space="preserve"> </w:t>
            </w:r>
            <w:r w:rsidRPr="00BC38AC">
              <w:rPr>
                <w:bCs/>
              </w:rPr>
              <w:t>jest liczony od dnia podpisania bezusterkow</w:t>
            </w:r>
            <w:r w:rsidR="000B7447" w:rsidRPr="00BC38AC">
              <w:rPr>
                <w:bCs/>
              </w:rPr>
              <w:t xml:space="preserve">ego protokołu odbioru </w:t>
            </w:r>
            <w:r w:rsidR="008910EB">
              <w:rPr>
                <w:bCs/>
              </w:rPr>
              <w:t>końcowego.</w:t>
            </w:r>
          </w:p>
          <w:p w:rsidR="003B3C7B" w:rsidRPr="00782358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Zamówienie wykonamy </w:t>
            </w:r>
            <w:r w:rsidRPr="00CC7F86">
              <w:rPr>
                <w:bCs/>
                <w:color w:val="00B050"/>
              </w:rPr>
              <w:t xml:space="preserve">samodzielnie */ powierzymy podwykonawcy/com </w:t>
            </w:r>
            <w:r w:rsidRPr="00782358">
              <w:rPr>
                <w:bCs/>
              </w:rPr>
              <w:t>wskazanym</w:t>
            </w:r>
            <w:r w:rsidR="00F90DF2">
              <w:rPr>
                <w:bCs/>
              </w:rPr>
              <w:t xml:space="preserve"> w </w:t>
            </w:r>
            <w:r w:rsidR="00114C22">
              <w:rPr>
                <w:bCs/>
              </w:rPr>
              <w:t>oświadczeniu wstępnym</w:t>
            </w:r>
            <w:r w:rsidR="00114C22" w:rsidRPr="00782358" w:rsidDel="00114C22">
              <w:rPr>
                <w:bCs/>
              </w:rPr>
              <w:t xml:space="preserve">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</w:t>
            </w:r>
            <w:r w:rsidR="00114C22">
              <w:rPr>
                <w:bCs/>
                <w:i/>
              </w:rPr>
              <w:t>odpowiednio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  <w:p w:rsidR="00276DA5" w:rsidRPr="00A7473E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</w:pPr>
            <w:r w:rsidRPr="00A7473E">
              <w:rPr>
                <w:b/>
              </w:rPr>
              <w:t>Dysponujemy osobami niezbędnymi do prawidłowego wykonania zamówienia</w:t>
            </w:r>
            <w:r w:rsidRPr="00A7473E">
              <w:t xml:space="preserve"> tj.: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budowy</w:t>
            </w:r>
            <w:r w:rsidRPr="00A7473E">
              <w:t xml:space="preserve"> - w specjalności </w:t>
            </w:r>
            <w:r w:rsidR="005A3020" w:rsidRPr="00A7473E">
              <w:t>ogólnobudowlanej</w:t>
            </w:r>
            <w:r w:rsidRPr="00A7473E">
              <w:t>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lastRenderedPageBreak/>
              <w:t>Kierownikiem robót</w:t>
            </w:r>
            <w:r w:rsidRPr="00A7473E">
              <w:t xml:space="preserve"> - w specjalności elektrycznej,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robót</w:t>
            </w:r>
            <w:r w:rsidRPr="00A7473E">
              <w:t xml:space="preserve"> - w specjalności</w:t>
            </w:r>
            <w:r w:rsidR="005F3AA5" w:rsidRPr="00A7473E">
              <w:rPr>
                <w:rFonts w:cs="Trebuchet MS"/>
                <w:lang w:eastAsia="en-US"/>
              </w:rPr>
              <w:t xml:space="preserve"> </w:t>
            </w:r>
            <w:r w:rsidR="005F3AA5" w:rsidRPr="00A7473E">
              <w:t>sanitarnej</w:t>
            </w:r>
            <w:r w:rsidRPr="00A7473E">
              <w:t>,</w:t>
            </w:r>
          </w:p>
          <w:p w:rsidR="00276DA5" w:rsidRPr="0058673F" w:rsidRDefault="00276DA5" w:rsidP="00C37781">
            <w:pPr>
              <w:pStyle w:val="formularzoferty"/>
              <w:ind w:left="955"/>
            </w:pPr>
            <w:r w:rsidRPr="00A7473E">
              <w:t>którzy zostaną skierowani do realizacji zamówienia, posiadającymi</w:t>
            </w:r>
            <w:r w:rsidRPr="0058673F">
              <w:t xml:space="preserve"> uprawnienia i doświadczenie wymagane dla tych robót, </w:t>
            </w:r>
            <w:proofErr w:type="spellStart"/>
            <w:r w:rsidRPr="0058673F">
              <w:t>tj</w:t>
            </w:r>
            <w:proofErr w:type="spellEnd"/>
            <w:r w:rsidRPr="0058673F">
              <w:t>: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>uprawnienia do pełnienia samodzielnych funkcji technicznych w budownictwie,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 xml:space="preserve">są członkami właściwej izby samorządu zawodowego, </w:t>
            </w:r>
          </w:p>
          <w:p w:rsidR="003B3C7B" w:rsidRDefault="00276DA5" w:rsidP="00C37781">
            <w:pPr>
              <w:pStyle w:val="formularzoferty"/>
              <w:ind w:left="1238"/>
            </w:pPr>
            <w:r w:rsidRPr="0058673F">
              <w:t>a</w:t>
            </w:r>
            <w:r w:rsidRPr="003856C6">
              <w:t xml:space="preserve"> przed zawarciem umowy złożymy wymagany wykaz zawierający wymagane informacje,</w:t>
            </w:r>
            <w:r w:rsidRPr="0058673F">
              <w:t xml:space="preserve"> a w przypadku konieczności </w:t>
            </w:r>
            <w:r>
              <w:t xml:space="preserve">kierowania robotami </w:t>
            </w:r>
            <w:r w:rsidRPr="0058673F">
              <w:t>nad innymi branżami wskażemy</w:t>
            </w:r>
            <w:r w:rsidR="0024534F">
              <w:t xml:space="preserve"> kierowników odpowiednich branż,</w:t>
            </w:r>
          </w:p>
          <w:p w:rsidR="003B3C7B" w:rsidRPr="00782358" w:rsidRDefault="003B3C7B" w:rsidP="00E3296A">
            <w:pPr>
              <w:pStyle w:val="formularzoferty"/>
              <w:rPr>
                <w:bCs/>
              </w:rPr>
            </w:pPr>
          </w:p>
        </w:tc>
      </w:tr>
    </w:tbl>
    <w:p w:rsidR="003B3C7B" w:rsidRPr="003B3C7B" w:rsidRDefault="003B3C7B" w:rsidP="003B3C7B">
      <w:pPr>
        <w:pStyle w:val="formularzoferty"/>
        <w:ind w:left="454"/>
        <w:rPr>
          <w:bCs/>
        </w:rPr>
      </w:pPr>
    </w:p>
    <w:p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1"/>
      </w:r>
      <w:r w:rsidRPr="0058673F">
        <w:t>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:rsidR="00CF3E98" w:rsidRPr="002A1D61" w:rsidRDefault="00132FA7" w:rsidP="00795D28">
      <w:pPr>
        <w:pStyle w:val="formularzoferty"/>
        <w:numPr>
          <w:ilvl w:val="2"/>
          <w:numId w:val="23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:rsidR="00804382" w:rsidRDefault="00804382" w:rsidP="00795D28">
      <w:pPr>
        <w:pStyle w:val="formularzoferty"/>
        <w:numPr>
          <w:ilvl w:val="2"/>
          <w:numId w:val="23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795D28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D9385C" w:rsidRDefault="00D9385C" w:rsidP="003856C6">
      <w:pPr>
        <w:pStyle w:val="formularzoferty"/>
      </w:pPr>
    </w:p>
    <w:p w:rsidR="008D0A54" w:rsidRDefault="008D0A54" w:rsidP="003856C6">
      <w:pPr>
        <w:pStyle w:val="formularzoferty"/>
      </w:pPr>
    </w:p>
    <w:p w:rsidR="008D0A54" w:rsidRDefault="008D0A54" w:rsidP="00277149">
      <w:pPr>
        <w:pStyle w:val="Nagwek3"/>
        <w:sectPr w:rsidR="008D0A54" w:rsidSect="00D9385C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444FC" w:rsidRDefault="003444FC" w:rsidP="00636E14">
      <w:pPr>
        <w:pStyle w:val="Nagwek3"/>
      </w:pPr>
      <w:bookmarkStart w:id="1" w:name="_GoBack"/>
      <w:bookmarkEnd w:id="1"/>
    </w:p>
    <w:sectPr w:rsidR="003444FC" w:rsidSect="00636E14">
      <w:footerReference w:type="default" r:id="rId11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88" w:rsidRDefault="00951788">
      <w:r>
        <w:separator/>
      </w:r>
    </w:p>
  </w:endnote>
  <w:endnote w:type="continuationSeparator" w:id="0">
    <w:p w:rsidR="00951788" w:rsidRDefault="00951788">
      <w:r>
        <w:continuationSeparator/>
      </w:r>
    </w:p>
  </w:endnote>
  <w:endnote w:id="1">
    <w:p w:rsidR="00951788" w:rsidRDefault="00951788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51788" w:rsidRDefault="0095178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A4669E" w:rsidRDefault="00951788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272F07" w:rsidRDefault="00951788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color w:val="FF0000"/>
        <w:highlight w:val="yellow"/>
        <w:u w:val="single"/>
      </w:rPr>
      <w:t>1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88" w:rsidRDefault="00951788">
      <w:r>
        <w:separator/>
      </w:r>
    </w:p>
  </w:footnote>
  <w:footnote w:type="continuationSeparator" w:id="0">
    <w:p w:rsidR="00951788" w:rsidRDefault="0095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096208" w:rsidRDefault="00951788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636E14" w:rsidRPr="00636E14">
      <w:rPr>
        <w:b/>
        <w:bCs/>
        <w:noProof/>
        <w:sz w:val="20"/>
        <w:szCs w:val="20"/>
      </w:rPr>
      <w:t>1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6"/>
  </w:num>
  <w:num w:numId="3">
    <w:abstractNumId w:val="41"/>
  </w:num>
  <w:num w:numId="4">
    <w:abstractNumId w:val="23"/>
  </w:num>
  <w:num w:numId="5">
    <w:abstractNumId w:val="16"/>
  </w:num>
  <w:num w:numId="6">
    <w:abstractNumId w:val="27"/>
  </w:num>
  <w:num w:numId="7">
    <w:abstractNumId w:val="11"/>
  </w:num>
  <w:num w:numId="8">
    <w:abstractNumId w:val="9"/>
  </w:num>
  <w:num w:numId="9">
    <w:abstractNumId w:val="6"/>
  </w:num>
  <w:num w:numId="10">
    <w:abstractNumId w:val="33"/>
  </w:num>
  <w:num w:numId="11">
    <w:abstractNumId w:val="37"/>
  </w:num>
  <w:num w:numId="12">
    <w:abstractNumId w:val="4"/>
  </w:num>
  <w:num w:numId="13">
    <w:abstractNumId w:val="17"/>
  </w:num>
  <w:num w:numId="14">
    <w:abstractNumId w:val="5"/>
  </w:num>
  <w:num w:numId="15">
    <w:abstractNumId w:val="35"/>
  </w:num>
  <w:num w:numId="16">
    <w:abstractNumId w:val="31"/>
  </w:num>
  <w:num w:numId="17">
    <w:abstractNumId w:val="32"/>
  </w:num>
  <w:num w:numId="18">
    <w:abstractNumId w:val="7"/>
  </w:num>
  <w:num w:numId="19">
    <w:abstractNumId w:val="40"/>
  </w:num>
  <w:num w:numId="20">
    <w:abstractNumId w:val="18"/>
  </w:num>
  <w:num w:numId="21">
    <w:abstractNumId w:val="10"/>
  </w:num>
  <w:num w:numId="22">
    <w:abstractNumId w:val="25"/>
  </w:num>
  <w:num w:numId="23">
    <w:abstractNumId w:val="2"/>
  </w:num>
  <w:num w:numId="24">
    <w:abstractNumId w:val="20"/>
  </w:num>
  <w:num w:numId="25">
    <w:abstractNumId w:val="21"/>
  </w:num>
  <w:num w:numId="26">
    <w:abstractNumId w:val="38"/>
  </w:num>
  <w:num w:numId="27">
    <w:abstractNumId w:val="29"/>
  </w:num>
  <w:num w:numId="28">
    <w:abstractNumId w:val="30"/>
  </w:num>
  <w:num w:numId="29">
    <w:abstractNumId w:val="3"/>
  </w:num>
  <w:num w:numId="30">
    <w:abstractNumId w:val="22"/>
  </w:num>
  <w:num w:numId="31">
    <w:abstractNumId w:val="0"/>
  </w:num>
  <w:num w:numId="32">
    <w:abstractNumId w:val="34"/>
  </w:num>
  <w:num w:numId="33">
    <w:abstractNumId w:val="1"/>
  </w:num>
  <w:num w:numId="34">
    <w:abstractNumId w:val="26"/>
  </w:num>
  <w:num w:numId="35">
    <w:abstractNumId w:val="14"/>
  </w:num>
  <w:num w:numId="36">
    <w:abstractNumId w:val="8"/>
  </w:num>
  <w:num w:numId="37">
    <w:abstractNumId w:val="19"/>
  </w:num>
  <w:num w:numId="38">
    <w:abstractNumId w:val="39"/>
  </w:num>
  <w:num w:numId="39">
    <w:abstractNumId w:val="13"/>
  </w:num>
  <w:num w:numId="40">
    <w:abstractNumId w:val="24"/>
  </w:num>
  <w:num w:numId="41">
    <w:abstractNumId w:val="28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B4E"/>
    <w:rsid w:val="00007248"/>
    <w:rsid w:val="00007689"/>
    <w:rsid w:val="00007B42"/>
    <w:rsid w:val="000119C1"/>
    <w:rsid w:val="00011FE8"/>
    <w:rsid w:val="00013125"/>
    <w:rsid w:val="00014A64"/>
    <w:rsid w:val="00015A21"/>
    <w:rsid w:val="00016DD9"/>
    <w:rsid w:val="00020745"/>
    <w:rsid w:val="00020754"/>
    <w:rsid w:val="00020F80"/>
    <w:rsid w:val="00021098"/>
    <w:rsid w:val="00022B0D"/>
    <w:rsid w:val="00030241"/>
    <w:rsid w:val="000309A5"/>
    <w:rsid w:val="000321D4"/>
    <w:rsid w:val="000351B5"/>
    <w:rsid w:val="0003603C"/>
    <w:rsid w:val="00037830"/>
    <w:rsid w:val="0004033D"/>
    <w:rsid w:val="00040473"/>
    <w:rsid w:val="000411A4"/>
    <w:rsid w:val="00041ECD"/>
    <w:rsid w:val="000424AA"/>
    <w:rsid w:val="00043259"/>
    <w:rsid w:val="00044D0C"/>
    <w:rsid w:val="0004661E"/>
    <w:rsid w:val="00046812"/>
    <w:rsid w:val="000507FF"/>
    <w:rsid w:val="00054A78"/>
    <w:rsid w:val="00055D04"/>
    <w:rsid w:val="000603F6"/>
    <w:rsid w:val="00061DD3"/>
    <w:rsid w:val="0006265E"/>
    <w:rsid w:val="00062AD7"/>
    <w:rsid w:val="00063C9D"/>
    <w:rsid w:val="00064234"/>
    <w:rsid w:val="0006618D"/>
    <w:rsid w:val="000662C6"/>
    <w:rsid w:val="00066678"/>
    <w:rsid w:val="000706DE"/>
    <w:rsid w:val="00070C88"/>
    <w:rsid w:val="00077AA5"/>
    <w:rsid w:val="00077FBE"/>
    <w:rsid w:val="00082627"/>
    <w:rsid w:val="00085E67"/>
    <w:rsid w:val="00086E16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B28"/>
    <w:rsid w:val="000B5DBE"/>
    <w:rsid w:val="000B6A47"/>
    <w:rsid w:val="000B6CB8"/>
    <w:rsid w:val="000B6D2B"/>
    <w:rsid w:val="000B7447"/>
    <w:rsid w:val="000C0A0D"/>
    <w:rsid w:val="000C0C14"/>
    <w:rsid w:val="000C12A7"/>
    <w:rsid w:val="000C268F"/>
    <w:rsid w:val="000C4378"/>
    <w:rsid w:val="000C5268"/>
    <w:rsid w:val="000C5EA5"/>
    <w:rsid w:val="000C7C16"/>
    <w:rsid w:val="000D1FD8"/>
    <w:rsid w:val="000D39F6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53E8"/>
    <w:rsid w:val="000F578B"/>
    <w:rsid w:val="000F6018"/>
    <w:rsid w:val="000F6D75"/>
    <w:rsid w:val="00105117"/>
    <w:rsid w:val="00105782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3537"/>
    <w:rsid w:val="001447E5"/>
    <w:rsid w:val="00144B4E"/>
    <w:rsid w:val="00145F77"/>
    <w:rsid w:val="001474C6"/>
    <w:rsid w:val="001502B6"/>
    <w:rsid w:val="001542F9"/>
    <w:rsid w:val="0015450F"/>
    <w:rsid w:val="0016215E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562A"/>
    <w:rsid w:val="00181486"/>
    <w:rsid w:val="001816CF"/>
    <w:rsid w:val="001832EC"/>
    <w:rsid w:val="001836C4"/>
    <w:rsid w:val="00183A8C"/>
    <w:rsid w:val="00184860"/>
    <w:rsid w:val="00185461"/>
    <w:rsid w:val="00192087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EC9"/>
    <w:rsid w:val="001D522B"/>
    <w:rsid w:val="001D750C"/>
    <w:rsid w:val="001D7706"/>
    <w:rsid w:val="001E0DED"/>
    <w:rsid w:val="001E29F6"/>
    <w:rsid w:val="001E2B3A"/>
    <w:rsid w:val="001E3F29"/>
    <w:rsid w:val="001E4182"/>
    <w:rsid w:val="001F180B"/>
    <w:rsid w:val="001F368C"/>
    <w:rsid w:val="001F4268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82D63"/>
    <w:rsid w:val="00282F2E"/>
    <w:rsid w:val="00283414"/>
    <w:rsid w:val="002842A6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EA9"/>
    <w:rsid w:val="00321345"/>
    <w:rsid w:val="00321759"/>
    <w:rsid w:val="00322905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6F31"/>
    <w:rsid w:val="00346F5D"/>
    <w:rsid w:val="0035094F"/>
    <w:rsid w:val="00354927"/>
    <w:rsid w:val="003555E5"/>
    <w:rsid w:val="00356088"/>
    <w:rsid w:val="00360A6D"/>
    <w:rsid w:val="00362EEE"/>
    <w:rsid w:val="00364D83"/>
    <w:rsid w:val="00365185"/>
    <w:rsid w:val="003664B0"/>
    <w:rsid w:val="003803AE"/>
    <w:rsid w:val="0038056D"/>
    <w:rsid w:val="00380772"/>
    <w:rsid w:val="003811BC"/>
    <w:rsid w:val="003845F1"/>
    <w:rsid w:val="003856C6"/>
    <w:rsid w:val="00386407"/>
    <w:rsid w:val="00386822"/>
    <w:rsid w:val="00390C43"/>
    <w:rsid w:val="00391DC1"/>
    <w:rsid w:val="003924F6"/>
    <w:rsid w:val="00393EC9"/>
    <w:rsid w:val="00394051"/>
    <w:rsid w:val="003944D1"/>
    <w:rsid w:val="0039603C"/>
    <w:rsid w:val="003A0472"/>
    <w:rsid w:val="003A33FB"/>
    <w:rsid w:val="003A46C8"/>
    <w:rsid w:val="003A6285"/>
    <w:rsid w:val="003B2735"/>
    <w:rsid w:val="003B3965"/>
    <w:rsid w:val="003B3C7B"/>
    <w:rsid w:val="003B4340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FCE"/>
    <w:rsid w:val="003F5335"/>
    <w:rsid w:val="003F5654"/>
    <w:rsid w:val="003F715B"/>
    <w:rsid w:val="003F7788"/>
    <w:rsid w:val="00402995"/>
    <w:rsid w:val="00404DA6"/>
    <w:rsid w:val="0040569B"/>
    <w:rsid w:val="004057B2"/>
    <w:rsid w:val="00406D15"/>
    <w:rsid w:val="00413B38"/>
    <w:rsid w:val="004159FA"/>
    <w:rsid w:val="004179F5"/>
    <w:rsid w:val="00421EFE"/>
    <w:rsid w:val="00425C08"/>
    <w:rsid w:val="004267A2"/>
    <w:rsid w:val="00427CA9"/>
    <w:rsid w:val="00430116"/>
    <w:rsid w:val="0043083A"/>
    <w:rsid w:val="00430FAF"/>
    <w:rsid w:val="00434E21"/>
    <w:rsid w:val="00436398"/>
    <w:rsid w:val="004377DB"/>
    <w:rsid w:val="004415EA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FC4"/>
    <w:rsid w:val="00464D0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5ADF"/>
    <w:rsid w:val="00476AF9"/>
    <w:rsid w:val="00482D74"/>
    <w:rsid w:val="004832E6"/>
    <w:rsid w:val="00483E62"/>
    <w:rsid w:val="00485181"/>
    <w:rsid w:val="00485360"/>
    <w:rsid w:val="004865EC"/>
    <w:rsid w:val="00486D1D"/>
    <w:rsid w:val="004879E5"/>
    <w:rsid w:val="0049155E"/>
    <w:rsid w:val="00496940"/>
    <w:rsid w:val="0049694D"/>
    <w:rsid w:val="004A06D3"/>
    <w:rsid w:val="004A5472"/>
    <w:rsid w:val="004A6514"/>
    <w:rsid w:val="004B215A"/>
    <w:rsid w:val="004B2584"/>
    <w:rsid w:val="004B54E3"/>
    <w:rsid w:val="004B65D7"/>
    <w:rsid w:val="004C1070"/>
    <w:rsid w:val="004C582D"/>
    <w:rsid w:val="004D25CB"/>
    <w:rsid w:val="004E0CCE"/>
    <w:rsid w:val="004E2407"/>
    <w:rsid w:val="004E572A"/>
    <w:rsid w:val="004E6B27"/>
    <w:rsid w:val="004E72C7"/>
    <w:rsid w:val="004E7CE5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CE8"/>
    <w:rsid w:val="0051615A"/>
    <w:rsid w:val="00516400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7992"/>
    <w:rsid w:val="00540511"/>
    <w:rsid w:val="00540589"/>
    <w:rsid w:val="005405F2"/>
    <w:rsid w:val="00540C3E"/>
    <w:rsid w:val="0054256A"/>
    <w:rsid w:val="00542625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D44"/>
    <w:rsid w:val="00556564"/>
    <w:rsid w:val="0055691F"/>
    <w:rsid w:val="00557388"/>
    <w:rsid w:val="00563EF8"/>
    <w:rsid w:val="00566A11"/>
    <w:rsid w:val="00566E88"/>
    <w:rsid w:val="00567656"/>
    <w:rsid w:val="005676C2"/>
    <w:rsid w:val="005712C3"/>
    <w:rsid w:val="00571536"/>
    <w:rsid w:val="00571C12"/>
    <w:rsid w:val="005740CD"/>
    <w:rsid w:val="00577DE1"/>
    <w:rsid w:val="005808BD"/>
    <w:rsid w:val="00580F60"/>
    <w:rsid w:val="005827B9"/>
    <w:rsid w:val="0058382A"/>
    <w:rsid w:val="00583B94"/>
    <w:rsid w:val="0058673F"/>
    <w:rsid w:val="005930CA"/>
    <w:rsid w:val="00594DF3"/>
    <w:rsid w:val="00595047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6855"/>
    <w:rsid w:val="005C070D"/>
    <w:rsid w:val="005C09D4"/>
    <w:rsid w:val="005C3130"/>
    <w:rsid w:val="005D2004"/>
    <w:rsid w:val="005D677B"/>
    <w:rsid w:val="005D6B9C"/>
    <w:rsid w:val="005D6D3E"/>
    <w:rsid w:val="005E3132"/>
    <w:rsid w:val="005E52B6"/>
    <w:rsid w:val="005E59E0"/>
    <w:rsid w:val="005F1064"/>
    <w:rsid w:val="005F16E4"/>
    <w:rsid w:val="005F1D54"/>
    <w:rsid w:val="005F2018"/>
    <w:rsid w:val="005F3AA5"/>
    <w:rsid w:val="005F56E0"/>
    <w:rsid w:val="005F7D66"/>
    <w:rsid w:val="00600B68"/>
    <w:rsid w:val="00600C3D"/>
    <w:rsid w:val="00601656"/>
    <w:rsid w:val="00602B1D"/>
    <w:rsid w:val="00603FDE"/>
    <w:rsid w:val="0060566C"/>
    <w:rsid w:val="00605DC2"/>
    <w:rsid w:val="00606138"/>
    <w:rsid w:val="006100BC"/>
    <w:rsid w:val="006113BA"/>
    <w:rsid w:val="00612E3F"/>
    <w:rsid w:val="0061401C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1B81"/>
    <w:rsid w:val="006321E4"/>
    <w:rsid w:val="00633C82"/>
    <w:rsid w:val="00634798"/>
    <w:rsid w:val="006363B3"/>
    <w:rsid w:val="00636E14"/>
    <w:rsid w:val="00637A1C"/>
    <w:rsid w:val="00640BD9"/>
    <w:rsid w:val="006418D8"/>
    <w:rsid w:val="0064238A"/>
    <w:rsid w:val="006428A8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60CDF"/>
    <w:rsid w:val="00661FC9"/>
    <w:rsid w:val="006639DB"/>
    <w:rsid w:val="00663B33"/>
    <w:rsid w:val="0066602E"/>
    <w:rsid w:val="00666412"/>
    <w:rsid w:val="006666A6"/>
    <w:rsid w:val="006677DA"/>
    <w:rsid w:val="00667F21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79E4"/>
    <w:rsid w:val="006905BE"/>
    <w:rsid w:val="006907F4"/>
    <w:rsid w:val="006908F2"/>
    <w:rsid w:val="00690BE4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752E"/>
    <w:rsid w:val="006C7A83"/>
    <w:rsid w:val="006D05B9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66C"/>
    <w:rsid w:val="0071119E"/>
    <w:rsid w:val="007122B2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6710"/>
    <w:rsid w:val="0074781A"/>
    <w:rsid w:val="00750ECA"/>
    <w:rsid w:val="0075274B"/>
    <w:rsid w:val="00752E5B"/>
    <w:rsid w:val="007557C3"/>
    <w:rsid w:val="00757423"/>
    <w:rsid w:val="00760302"/>
    <w:rsid w:val="0076218A"/>
    <w:rsid w:val="007637B3"/>
    <w:rsid w:val="00765706"/>
    <w:rsid w:val="00766F24"/>
    <w:rsid w:val="0076702F"/>
    <w:rsid w:val="007708AC"/>
    <w:rsid w:val="0077470F"/>
    <w:rsid w:val="00776B1C"/>
    <w:rsid w:val="00780140"/>
    <w:rsid w:val="007806A3"/>
    <w:rsid w:val="00782358"/>
    <w:rsid w:val="00782BAB"/>
    <w:rsid w:val="00782DF0"/>
    <w:rsid w:val="00783343"/>
    <w:rsid w:val="007844F6"/>
    <w:rsid w:val="00784AE2"/>
    <w:rsid w:val="007857A6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F23"/>
    <w:rsid w:val="007B4375"/>
    <w:rsid w:val="007B5A6E"/>
    <w:rsid w:val="007B5AC6"/>
    <w:rsid w:val="007C7C5B"/>
    <w:rsid w:val="007D4961"/>
    <w:rsid w:val="007D5691"/>
    <w:rsid w:val="007D7BC4"/>
    <w:rsid w:val="007E4FC9"/>
    <w:rsid w:val="007E73A9"/>
    <w:rsid w:val="007F065F"/>
    <w:rsid w:val="007F3A94"/>
    <w:rsid w:val="007F40BE"/>
    <w:rsid w:val="007F5F7B"/>
    <w:rsid w:val="007F5FC3"/>
    <w:rsid w:val="007F6CB7"/>
    <w:rsid w:val="0080296A"/>
    <w:rsid w:val="00803449"/>
    <w:rsid w:val="00803D02"/>
    <w:rsid w:val="00804382"/>
    <w:rsid w:val="00810DFF"/>
    <w:rsid w:val="00811CB6"/>
    <w:rsid w:val="0081519F"/>
    <w:rsid w:val="008152D1"/>
    <w:rsid w:val="00820FD0"/>
    <w:rsid w:val="00820FDB"/>
    <w:rsid w:val="00822E67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50281"/>
    <w:rsid w:val="00853B8C"/>
    <w:rsid w:val="008559D2"/>
    <w:rsid w:val="0085651F"/>
    <w:rsid w:val="00856BFF"/>
    <w:rsid w:val="0085700D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9EF"/>
    <w:rsid w:val="00871157"/>
    <w:rsid w:val="00871CD5"/>
    <w:rsid w:val="00874206"/>
    <w:rsid w:val="00875057"/>
    <w:rsid w:val="00875EC9"/>
    <w:rsid w:val="00876B8C"/>
    <w:rsid w:val="008776E2"/>
    <w:rsid w:val="00877CB9"/>
    <w:rsid w:val="00881176"/>
    <w:rsid w:val="00881256"/>
    <w:rsid w:val="00881B6D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A1417"/>
    <w:rsid w:val="008A29CC"/>
    <w:rsid w:val="008A4BCE"/>
    <w:rsid w:val="008A5CF0"/>
    <w:rsid w:val="008A5E31"/>
    <w:rsid w:val="008A6850"/>
    <w:rsid w:val="008B138C"/>
    <w:rsid w:val="008B20F1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1174"/>
    <w:rsid w:val="008E1A26"/>
    <w:rsid w:val="008E27D9"/>
    <w:rsid w:val="008E3273"/>
    <w:rsid w:val="008E55FC"/>
    <w:rsid w:val="008E5699"/>
    <w:rsid w:val="008E5D45"/>
    <w:rsid w:val="008E63FB"/>
    <w:rsid w:val="008F0B6B"/>
    <w:rsid w:val="008F22C9"/>
    <w:rsid w:val="008F283D"/>
    <w:rsid w:val="008F3434"/>
    <w:rsid w:val="008F3CDC"/>
    <w:rsid w:val="008F3DB9"/>
    <w:rsid w:val="008F6DB4"/>
    <w:rsid w:val="008F7C0E"/>
    <w:rsid w:val="008F7D83"/>
    <w:rsid w:val="00901528"/>
    <w:rsid w:val="00902C8B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9EB"/>
    <w:rsid w:val="009203A1"/>
    <w:rsid w:val="00930B24"/>
    <w:rsid w:val="0093118F"/>
    <w:rsid w:val="00931DBA"/>
    <w:rsid w:val="009355CC"/>
    <w:rsid w:val="00936904"/>
    <w:rsid w:val="00937CC1"/>
    <w:rsid w:val="009401BF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259"/>
    <w:rsid w:val="00950D4F"/>
    <w:rsid w:val="00950DF9"/>
    <w:rsid w:val="00950FDD"/>
    <w:rsid w:val="00951788"/>
    <w:rsid w:val="00951ED3"/>
    <w:rsid w:val="00953263"/>
    <w:rsid w:val="0095395E"/>
    <w:rsid w:val="00955F05"/>
    <w:rsid w:val="009574A5"/>
    <w:rsid w:val="00957E61"/>
    <w:rsid w:val="009631DF"/>
    <w:rsid w:val="0096320C"/>
    <w:rsid w:val="00963C13"/>
    <w:rsid w:val="00966BC9"/>
    <w:rsid w:val="00966F19"/>
    <w:rsid w:val="00966FFF"/>
    <w:rsid w:val="00967718"/>
    <w:rsid w:val="0097180B"/>
    <w:rsid w:val="00973227"/>
    <w:rsid w:val="00973ACF"/>
    <w:rsid w:val="00974C68"/>
    <w:rsid w:val="00981192"/>
    <w:rsid w:val="00983737"/>
    <w:rsid w:val="00987314"/>
    <w:rsid w:val="0099037A"/>
    <w:rsid w:val="00991F90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E71"/>
    <w:rsid w:val="009A58A1"/>
    <w:rsid w:val="009A7551"/>
    <w:rsid w:val="009A7711"/>
    <w:rsid w:val="009B25E2"/>
    <w:rsid w:val="009B3D9D"/>
    <w:rsid w:val="009B4170"/>
    <w:rsid w:val="009B6B84"/>
    <w:rsid w:val="009C3955"/>
    <w:rsid w:val="009C3B8C"/>
    <w:rsid w:val="009C428B"/>
    <w:rsid w:val="009C4D74"/>
    <w:rsid w:val="009C57B0"/>
    <w:rsid w:val="009C6926"/>
    <w:rsid w:val="009D0BD8"/>
    <w:rsid w:val="009D102C"/>
    <w:rsid w:val="009D1DAF"/>
    <w:rsid w:val="009D3E24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3AD4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1D86"/>
    <w:rsid w:val="00A32277"/>
    <w:rsid w:val="00A32401"/>
    <w:rsid w:val="00A32CC2"/>
    <w:rsid w:val="00A33662"/>
    <w:rsid w:val="00A36E00"/>
    <w:rsid w:val="00A40374"/>
    <w:rsid w:val="00A41638"/>
    <w:rsid w:val="00A41A27"/>
    <w:rsid w:val="00A45379"/>
    <w:rsid w:val="00A4669E"/>
    <w:rsid w:val="00A5573F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2CE2"/>
    <w:rsid w:val="00AA38D2"/>
    <w:rsid w:val="00AA466A"/>
    <w:rsid w:val="00AA4D4F"/>
    <w:rsid w:val="00AA7471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7019"/>
    <w:rsid w:val="00B40508"/>
    <w:rsid w:val="00B425F6"/>
    <w:rsid w:val="00B438D9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1345"/>
    <w:rsid w:val="00B71E7B"/>
    <w:rsid w:val="00B739B1"/>
    <w:rsid w:val="00B73F60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E1362"/>
    <w:rsid w:val="00BE54BB"/>
    <w:rsid w:val="00BE676C"/>
    <w:rsid w:val="00BE6D19"/>
    <w:rsid w:val="00BE74FA"/>
    <w:rsid w:val="00BF0EFC"/>
    <w:rsid w:val="00BF1323"/>
    <w:rsid w:val="00BF2EF4"/>
    <w:rsid w:val="00BF51C7"/>
    <w:rsid w:val="00BF63D0"/>
    <w:rsid w:val="00C01664"/>
    <w:rsid w:val="00C01A2E"/>
    <w:rsid w:val="00C06E75"/>
    <w:rsid w:val="00C109EC"/>
    <w:rsid w:val="00C11830"/>
    <w:rsid w:val="00C11A49"/>
    <w:rsid w:val="00C1397F"/>
    <w:rsid w:val="00C17F36"/>
    <w:rsid w:val="00C20342"/>
    <w:rsid w:val="00C2184B"/>
    <w:rsid w:val="00C23738"/>
    <w:rsid w:val="00C24821"/>
    <w:rsid w:val="00C24BA4"/>
    <w:rsid w:val="00C24FF1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4E0E"/>
    <w:rsid w:val="00C46403"/>
    <w:rsid w:val="00C47880"/>
    <w:rsid w:val="00C517D5"/>
    <w:rsid w:val="00C556C1"/>
    <w:rsid w:val="00C57B86"/>
    <w:rsid w:val="00C60379"/>
    <w:rsid w:val="00C6096D"/>
    <w:rsid w:val="00C633AE"/>
    <w:rsid w:val="00C6341A"/>
    <w:rsid w:val="00C634E9"/>
    <w:rsid w:val="00C653D9"/>
    <w:rsid w:val="00C66319"/>
    <w:rsid w:val="00C6663D"/>
    <w:rsid w:val="00C7120A"/>
    <w:rsid w:val="00C753F7"/>
    <w:rsid w:val="00C80DD8"/>
    <w:rsid w:val="00C826F1"/>
    <w:rsid w:val="00C9181A"/>
    <w:rsid w:val="00C93EE8"/>
    <w:rsid w:val="00C96C62"/>
    <w:rsid w:val="00C97470"/>
    <w:rsid w:val="00C975A8"/>
    <w:rsid w:val="00CA2A94"/>
    <w:rsid w:val="00CA30C9"/>
    <w:rsid w:val="00CA7018"/>
    <w:rsid w:val="00CB055F"/>
    <w:rsid w:val="00CB23C6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66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8A0"/>
    <w:rsid w:val="00D061C3"/>
    <w:rsid w:val="00D06BD9"/>
    <w:rsid w:val="00D117E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636"/>
    <w:rsid w:val="00D269A0"/>
    <w:rsid w:val="00D269CB"/>
    <w:rsid w:val="00D27918"/>
    <w:rsid w:val="00D27B87"/>
    <w:rsid w:val="00D30299"/>
    <w:rsid w:val="00D31416"/>
    <w:rsid w:val="00D33D1A"/>
    <w:rsid w:val="00D3520F"/>
    <w:rsid w:val="00D35F30"/>
    <w:rsid w:val="00D362DF"/>
    <w:rsid w:val="00D3637B"/>
    <w:rsid w:val="00D36FDE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3D51"/>
    <w:rsid w:val="00D53E4A"/>
    <w:rsid w:val="00D6051E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781"/>
    <w:rsid w:val="00D91CFC"/>
    <w:rsid w:val="00D933C0"/>
    <w:rsid w:val="00D93578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1ECB"/>
    <w:rsid w:val="00DB7A65"/>
    <w:rsid w:val="00DC03B5"/>
    <w:rsid w:val="00DC13CD"/>
    <w:rsid w:val="00DC1D31"/>
    <w:rsid w:val="00DC230F"/>
    <w:rsid w:val="00DC33AA"/>
    <w:rsid w:val="00DC4303"/>
    <w:rsid w:val="00DD1B67"/>
    <w:rsid w:val="00DD29EF"/>
    <w:rsid w:val="00DD3B29"/>
    <w:rsid w:val="00DD439F"/>
    <w:rsid w:val="00DD4A13"/>
    <w:rsid w:val="00DD6D90"/>
    <w:rsid w:val="00DE0C12"/>
    <w:rsid w:val="00DE335B"/>
    <w:rsid w:val="00DE56FC"/>
    <w:rsid w:val="00DE5FA7"/>
    <w:rsid w:val="00DE64B1"/>
    <w:rsid w:val="00DF0119"/>
    <w:rsid w:val="00DF0650"/>
    <w:rsid w:val="00DF0FA4"/>
    <w:rsid w:val="00DF4BB7"/>
    <w:rsid w:val="00DF5246"/>
    <w:rsid w:val="00DF7816"/>
    <w:rsid w:val="00E001BF"/>
    <w:rsid w:val="00E02FC3"/>
    <w:rsid w:val="00E03345"/>
    <w:rsid w:val="00E03FF2"/>
    <w:rsid w:val="00E04177"/>
    <w:rsid w:val="00E071B2"/>
    <w:rsid w:val="00E100A9"/>
    <w:rsid w:val="00E10158"/>
    <w:rsid w:val="00E101DC"/>
    <w:rsid w:val="00E1277C"/>
    <w:rsid w:val="00E135D2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4077D"/>
    <w:rsid w:val="00E42922"/>
    <w:rsid w:val="00E44868"/>
    <w:rsid w:val="00E44E1B"/>
    <w:rsid w:val="00E45F43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779E"/>
    <w:rsid w:val="00E71A17"/>
    <w:rsid w:val="00E73037"/>
    <w:rsid w:val="00E75513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046D"/>
    <w:rsid w:val="00EA1F3D"/>
    <w:rsid w:val="00EA2489"/>
    <w:rsid w:val="00EA4C19"/>
    <w:rsid w:val="00EA731D"/>
    <w:rsid w:val="00EA7764"/>
    <w:rsid w:val="00EB1317"/>
    <w:rsid w:val="00EB1F4D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D058C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24F8"/>
    <w:rsid w:val="00EE5F82"/>
    <w:rsid w:val="00EE7C25"/>
    <w:rsid w:val="00EE7D8F"/>
    <w:rsid w:val="00EF03AE"/>
    <w:rsid w:val="00EF15F8"/>
    <w:rsid w:val="00EF755D"/>
    <w:rsid w:val="00F01E84"/>
    <w:rsid w:val="00F025DA"/>
    <w:rsid w:val="00F02EC9"/>
    <w:rsid w:val="00F06CA7"/>
    <w:rsid w:val="00F108EE"/>
    <w:rsid w:val="00F10B08"/>
    <w:rsid w:val="00F1315D"/>
    <w:rsid w:val="00F13C88"/>
    <w:rsid w:val="00F15279"/>
    <w:rsid w:val="00F15A98"/>
    <w:rsid w:val="00F1664F"/>
    <w:rsid w:val="00F16DA7"/>
    <w:rsid w:val="00F21914"/>
    <w:rsid w:val="00F21EAD"/>
    <w:rsid w:val="00F21EBD"/>
    <w:rsid w:val="00F21FEA"/>
    <w:rsid w:val="00F24C7A"/>
    <w:rsid w:val="00F250BA"/>
    <w:rsid w:val="00F273B0"/>
    <w:rsid w:val="00F27947"/>
    <w:rsid w:val="00F27BFD"/>
    <w:rsid w:val="00F30B27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697"/>
    <w:rsid w:val="00F43E2D"/>
    <w:rsid w:val="00F44EA4"/>
    <w:rsid w:val="00F46B90"/>
    <w:rsid w:val="00F5179A"/>
    <w:rsid w:val="00F52C0C"/>
    <w:rsid w:val="00F52CB3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860C7"/>
    <w:rsid w:val="00F87D9E"/>
    <w:rsid w:val="00F90DF2"/>
    <w:rsid w:val="00F92C91"/>
    <w:rsid w:val="00F93145"/>
    <w:rsid w:val="00F94261"/>
    <w:rsid w:val="00F94DF2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D04C7"/>
    <w:rsid w:val="00FD085D"/>
    <w:rsid w:val="00FD303A"/>
    <w:rsid w:val="00FD5E1C"/>
    <w:rsid w:val="00FE0065"/>
    <w:rsid w:val="00FE0380"/>
    <w:rsid w:val="00FE1655"/>
    <w:rsid w:val="00FE2DAE"/>
    <w:rsid w:val="00FE73D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24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32A0-2C91-4312-BAC5-DB8B36A6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4657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1048</cp:revision>
  <cp:lastPrinted>2023-04-12T08:08:00Z</cp:lastPrinted>
  <dcterms:created xsi:type="dcterms:W3CDTF">2021-11-02T14:02:00Z</dcterms:created>
  <dcterms:modified xsi:type="dcterms:W3CDTF">2023-05-17T08:55:00Z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