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C2DD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bookmarkStart w:id="0" w:name="_GoBack"/>
      <w:bookmarkEnd w:id="0"/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F858C6">
        <w:rPr>
          <w:b/>
          <w:szCs w:val="22"/>
        </w:rPr>
        <w:t>19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.</w:t>
      </w:r>
      <w:r w:rsidR="00B32A08" w:rsidRPr="008B5D27">
        <w:rPr>
          <w:b/>
          <w:szCs w:val="22"/>
        </w:rPr>
        <w:t>202</w:t>
      </w:r>
      <w:r w:rsidR="0006127F">
        <w:rPr>
          <w:b/>
          <w:szCs w:val="22"/>
        </w:rPr>
        <w:t>2</w:t>
      </w:r>
    </w:p>
    <w:p w14:paraId="65625114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07CD6BD6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06127F">
        <w:rPr>
          <w:szCs w:val="22"/>
        </w:rPr>
        <w:t>2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6EAE9A66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3B663AF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F0A53D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3A000601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2DF31CF8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62AB304E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C6914D9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4651B3FB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47727448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0CE3CEAB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1A7C27CD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</w:t>
      </w:r>
      <w:r w:rsidR="00F858C6">
        <w:rPr>
          <w:szCs w:val="22"/>
        </w:rPr>
        <w:t>mi</w:t>
      </w:r>
      <w:r w:rsidRPr="008B5D27">
        <w:rPr>
          <w:b/>
          <w:szCs w:val="22"/>
        </w:rPr>
        <w:t xml:space="preserve"> „Stronami”</w:t>
      </w:r>
    </w:p>
    <w:p w14:paraId="280FA75C" w14:textId="77777777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2022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1710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Pr="008B5D27">
        <w:rPr>
          <w:i/>
          <w:szCs w:val="22"/>
        </w:rPr>
        <w:t xml:space="preserve">Załącznik 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77777777" w:rsidR="00BE1EBB" w:rsidRPr="005351DD" w:rsidRDefault="00320A35" w:rsidP="00222CEC">
      <w:pPr>
        <w:numPr>
          <w:ilvl w:val="0"/>
          <w:numId w:val="53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314305" w:rsidRPr="00314305">
        <w:rPr>
          <w:b/>
          <w:i/>
        </w:rPr>
        <w:t xml:space="preserve">„Budowa instalacji </w:t>
      </w:r>
      <w:r w:rsidR="00851101">
        <w:rPr>
          <w:b/>
          <w:i/>
        </w:rPr>
        <w:t>gazowej zewnętrznej doziemnej i </w:t>
      </w:r>
      <w:r w:rsidR="00314305" w:rsidRPr="00314305">
        <w:rPr>
          <w:b/>
          <w:i/>
        </w:rPr>
        <w:t>wewnętrznej wraz z przebudową i rozbudową kotłowni na olej opałowy na kotłownie na gaz ziemny nieruchomości Pałacu w Teresinie"</w:t>
      </w:r>
      <w:r w:rsidR="007859B6" w:rsidRPr="00BF52FC">
        <w:rPr>
          <w:bCs/>
        </w:rPr>
        <w:t>, zwanych dalej</w:t>
      </w:r>
      <w:r w:rsidR="007859B6">
        <w:rPr>
          <w:bCs/>
        </w:rPr>
        <w:t>: „Inwestycją”</w:t>
      </w:r>
      <w:r w:rsidR="00C15603">
        <w:rPr>
          <w:bCs/>
        </w:rPr>
        <w:t>.</w:t>
      </w:r>
    </w:p>
    <w:p w14:paraId="1450FA26" w14:textId="56F1B833" w:rsidR="005351DD" w:rsidRPr="008054B6" w:rsidRDefault="005351DD" w:rsidP="005351DD">
      <w:pPr>
        <w:pStyle w:val="Akapitzlist"/>
        <w:numPr>
          <w:ilvl w:val="1"/>
          <w:numId w:val="53"/>
        </w:numPr>
        <w:jc w:val="both"/>
        <w:rPr>
          <w:sz w:val="23"/>
          <w:szCs w:val="23"/>
        </w:rPr>
      </w:pPr>
      <w:r w:rsidRPr="008054B6">
        <w:rPr>
          <w:sz w:val="23"/>
          <w:szCs w:val="23"/>
        </w:rPr>
        <w:t xml:space="preserve">Zamówienie obejmuje również w okresie gwarancji przeprowadzenie okresowych przeglądów, konserwacji i naprawy urządzeń oraz kontrolę szczelności urządzeń </w:t>
      </w:r>
      <w:r>
        <w:rPr>
          <w:sz w:val="23"/>
          <w:szCs w:val="23"/>
        </w:rPr>
        <w:t xml:space="preserve">/ </w:t>
      </w:r>
      <w:r w:rsidRPr="008054B6">
        <w:rPr>
          <w:sz w:val="23"/>
          <w:szCs w:val="23"/>
        </w:rPr>
        <w:t xml:space="preserve">instalacji zainstalowanych w nieruchomości. </w:t>
      </w:r>
    </w:p>
    <w:p w14:paraId="5B4BC516" w14:textId="60B76689" w:rsidR="005351DD" w:rsidRPr="007E4E93" w:rsidRDefault="005351DD" w:rsidP="005351DD">
      <w:pPr>
        <w:pStyle w:val="Akapitzlist"/>
        <w:numPr>
          <w:ilvl w:val="1"/>
          <w:numId w:val="53"/>
        </w:numPr>
        <w:jc w:val="both"/>
        <w:rPr>
          <w:sz w:val="23"/>
          <w:szCs w:val="23"/>
        </w:rPr>
      </w:pPr>
      <w:r w:rsidRPr="007E4E93">
        <w:rPr>
          <w:sz w:val="23"/>
          <w:szCs w:val="23"/>
        </w:rPr>
        <w:t xml:space="preserve">Wykonanie kontroli szczelności urządzeń potwierdzone zostanie sporządzonymi indywidualnie dla każdego urządzenia protokołami z przeprowadzonego badania szczelności, które przesłane zostaną Zamawiającemu </w:t>
      </w:r>
    </w:p>
    <w:p w14:paraId="5D103406" w14:textId="3C7EC92B" w:rsidR="005351DD" w:rsidRPr="0006127F" w:rsidRDefault="005351DD" w:rsidP="005351DD">
      <w:pPr>
        <w:ind w:left="360"/>
        <w:jc w:val="both"/>
      </w:pPr>
      <w:r w:rsidRPr="007E4E93">
        <w:rPr>
          <w:sz w:val="23"/>
          <w:szCs w:val="23"/>
        </w:rPr>
        <w:t>Wykonawca ma prawo do stosowania plomb własnych na urządzeniach, elementach instalacji będących przedmiotem niniejszej umowy</w:t>
      </w:r>
    </w:p>
    <w:p w14:paraId="6CFAA2C0" w14:textId="77777777" w:rsidR="00D91046" w:rsidRPr="00114F97" w:rsidRDefault="005A00D1" w:rsidP="00851101">
      <w:pPr>
        <w:numPr>
          <w:ilvl w:val="0"/>
          <w:numId w:val="53"/>
        </w:numPr>
        <w:jc w:val="both"/>
        <w:rPr>
          <w:bCs/>
          <w:szCs w:val="22"/>
        </w:rPr>
      </w:pPr>
      <w:r w:rsidRPr="008B5D27">
        <w:rPr>
          <w:bCs/>
          <w:szCs w:val="22"/>
        </w:rPr>
        <w:t>Szczegółowy opis przedmiotu zamówienia</w:t>
      </w:r>
      <w:r w:rsidR="0040570A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  <w:r w:rsidR="0040570A" w:rsidRPr="008B5D27">
        <w:rPr>
          <w:bCs/>
          <w:szCs w:val="22"/>
        </w:rPr>
        <w:t>zakres robót i wymagania niezbędne do jego wy</w:t>
      </w:r>
      <w:r w:rsidR="0040570A" w:rsidRPr="008B5D27">
        <w:rPr>
          <w:szCs w:val="22"/>
        </w:rPr>
        <w:t xml:space="preserve">konania </w:t>
      </w:r>
      <w:r w:rsidRPr="008B5D27">
        <w:rPr>
          <w:bCs/>
          <w:szCs w:val="22"/>
        </w:rPr>
        <w:t>określon</w:t>
      </w:r>
      <w:r w:rsidR="00CD681F" w:rsidRPr="008B5D27">
        <w:rPr>
          <w:bCs/>
          <w:szCs w:val="22"/>
        </w:rPr>
        <w:t>e</w:t>
      </w:r>
      <w:r w:rsidRPr="008B5D27">
        <w:rPr>
          <w:bCs/>
          <w:szCs w:val="22"/>
        </w:rPr>
        <w:t xml:space="preserve"> został</w:t>
      </w:r>
      <w:r w:rsidR="00CD681F" w:rsidRPr="008B5D27">
        <w:rPr>
          <w:bCs/>
          <w:szCs w:val="22"/>
        </w:rPr>
        <w:t>y</w:t>
      </w:r>
      <w:r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 xml:space="preserve">niniejszej umowie </w:t>
      </w:r>
      <w:r w:rsidR="0059401C" w:rsidRPr="008B5D27">
        <w:rPr>
          <w:bCs/>
          <w:szCs w:val="22"/>
        </w:rPr>
        <w:t>oraz</w:t>
      </w:r>
      <w:r w:rsidR="0040570A"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>D</w:t>
      </w:r>
      <w:r w:rsidRPr="008B5D27">
        <w:rPr>
          <w:bCs/>
          <w:szCs w:val="22"/>
        </w:rPr>
        <w:t>o</w:t>
      </w:r>
      <w:r w:rsidR="007F3570">
        <w:rPr>
          <w:bCs/>
          <w:szCs w:val="22"/>
        </w:rPr>
        <w:t>kumentacji projektowej</w:t>
      </w:r>
      <w:r w:rsidRPr="008B5D27">
        <w:rPr>
          <w:bCs/>
          <w:szCs w:val="22"/>
        </w:rPr>
        <w:t xml:space="preserve"> w skład, której wchodzą</w:t>
      </w:r>
      <w:r w:rsidR="00D91046" w:rsidRPr="008B5D27">
        <w:rPr>
          <w:bCs/>
          <w:szCs w:val="22"/>
        </w:rPr>
        <w:t xml:space="preserve"> m.in.</w:t>
      </w:r>
      <w:r w:rsidRPr="008B5D27">
        <w:rPr>
          <w:bCs/>
          <w:szCs w:val="22"/>
        </w:rPr>
        <w:t>:</w:t>
      </w:r>
      <w:r w:rsidR="0085519D" w:rsidRPr="008B5D27">
        <w:rPr>
          <w:bCs/>
          <w:szCs w:val="22"/>
        </w:rPr>
        <w:t xml:space="preserve"> </w:t>
      </w:r>
      <w:r w:rsidR="008B5995" w:rsidRPr="008B5D27">
        <w:rPr>
          <w:szCs w:val="22"/>
        </w:rPr>
        <w:t>projekt</w:t>
      </w:r>
      <w:r w:rsidR="008B5995" w:rsidRPr="008B5D27">
        <w:rPr>
          <w:bCs/>
          <w:szCs w:val="22"/>
        </w:rPr>
        <w:t xml:space="preserve"> budowlan</w:t>
      </w:r>
      <w:r w:rsidR="007B2AEC" w:rsidRPr="008B5D27">
        <w:rPr>
          <w:bCs/>
          <w:szCs w:val="22"/>
        </w:rPr>
        <w:t>o-wykonawczy</w:t>
      </w:r>
      <w:r w:rsidR="008B5995" w:rsidRPr="008B5D27">
        <w:rPr>
          <w:szCs w:val="22"/>
        </w:rPr>
        <w:t xml:space="preserve">, przedmiar robót oraz specyfikacja techniczna wykonania </w:t>
      </w:r>
      <w:r w:rsidR="007F3570">
        <w:rPr>
          <w:szCs w:val="22"/>
        </w:rPr>
        <w:br/>
      </w:r>
      <w:r w:rsidR="008B5995" w:rsidRPr="008B5D27">
        <w:rPr>
          <w:szCs w:val="22"/>
        </w:rPr>
        <w:t xml:space="preserve">i odbioru </w:t>
      </w:r>
      <w:r w:rsidR="008B5995" w:rsidRPr="00114F97">
        <w:rPr>
          <w:szCs w:val="22"/>
        </w:rPr>
        <w:t>ro</w:t>
      </w:r>
      <w:r w:rsidR="00310008" w:rsidRPr="00114F97">
        <w:rPr>
          <w:szCs w:val="22"/>
        </w:rPr>
        <w:t>bót budowlan</w:t>
      </w:r>
      <w:r w:rsidR="00733810" w:rsidRPr="00114F97">
        <w:rPr>
          <w:szCs w:val="22"/>
        </w:rPr>
        <w:t xml:space="preserve">ych (dalej </w:t>
      </w:r>
      <w:proofErr w:type="spellStart"/>
      <w:r w:rsidR="00733810" w:rsidRPr="00114F97">
        <w:rPr>
          <w:szCs w:val="22"/>
        </w:rPr>
        <w:t>STWiORB</w:t>
      </w:r>
      <w:proofErr w:type="spellEnd"/>
      <w:r w:rsidR="00733810" w:rsidRPr="00114F97">
        <w:rPr>
          <w:szCs w:val="22"/>
        </w:rPr>
        <w:t>) – opracowanej</w:t>
      </w:r>
      <w:r w:rsidR="00310008" w:rsidRPr="00114F97">
        <w:rPr>
          <w:szCs w:val="22"/>
        </w:rPr>
        <w:t xml:space="preserve"> przez </w:t>
      </w:r>
      <w:r w:rsidR="00314305" w:rsidRPr="00114F97">
        <w:t>NSO s.c. Artur Rosiak, Daniel Rosiak z siedzibą w Kąty 71, 96</w:t>
      </w:r>
      <w:r w:rsidR="00314305" w:rsidRPr="00114F97">
        <w:noBreakHyphen/>
        <w:t>500 Sochaczew</w:t>
      </w:r>
      <w:r w:rsidR="00310008" w:rsidRPr="00114F97">
        <w:rPr>
          <w:szCs w:val="22"/>
        </w:rPr>
        <w:t>,</w:t>
      </w:r>
      <w:r w:rsidR="007C3AE5" w:rsidRPr="00114F97">
        <w:rPr>
          <w:szCs w:val="22"/>
        </w:rPr>
        <w:t xml:space="preserve"> </w:t>
      </w:r>
      <w:r w:rsidR="008E478B" w:rsidRPr="00114F97">
        <w:rPr>
          <w:szCs w:val="22"/>
        </w:rPr>
        <w:t>które stanowią</w:t>
      </w:r>
      <w:r w:rsidR="0012735D" w:rsidRPr="00114F97">
        <w:rPr>
          <w:szCs w:val="22"/>
        </w:rPr>
        <w:t xml:space="preserve"> </w:t>
      </w:r>
      <w:r w:rsidR="0012735D" w:rsidRPr="00114F97">
        <w:rPr>
          <w:i/>
          <w:szCs w:val="22"/>
        </w:rPr>
        <w:t>Załącznik</w:t>
      </w:r>
      <w:r w:rsidRPr="00114F97">
        <w:rPr>
          <w:i/>
          <w:szCs w:val="22"/>
        </w:rPr>
        <w:t xml:space="preserve"> nr </w:t>
      </w:r>
      <w:r w:rsidR="0012735D" w:rsidRPr="00114F97">
        <w:rPr>
          <w:i/>
          <w:szCs w:val="22"/>
        </w:rPr>
        <w:t>2</w:t>
      </w:r>
      <w:r w:rsidR="00A34211" w:rsidRPr="00114F97">
        <w:rPr>
          <w:szCs w:val="22"/>
        </w:rPr>
        <w:t xml:space="preserve"> </w:t>
      </w:r>
      <w:r w:rsidRPr="00114F97">
        <w:rPr>
          <w:szCs w:val="22"/>
        </w:rPr>
        <w:t xml:space="preserve">do </w:t>
      </w:r>
      <w:r w:rsidR="0012735D" w:rsidRPr="00114F97">
        <w:rPr>
          <w:szCs w:val="22"/>
        </w:rPr>
        <w:t>umowy</w:t>
      </w:r>
      <w:r w:rsidR="00BC59EC" w:rsidRPr="00114F97">
        <w:rPr>
          <w:szCs w:val="22"/>
        </w:rPr>
        <w:t>.</w:t>
      </w:r>
    </w:p>
    <w:p w14:paraId="66428DE5" w14:textId="77777777" w:rsidR="00B71894" w:rsidRPr="00114F97" w:rsidRDefault="004B673F" w:rsidP="008F2CF0">
      <w:pPr>
        <w:numPr>
          <w:ilvl w:val="0"/>
          <w:numId w:val="53"/>
        </w:numPr>
        <w:jc w:val="both"/>
        <w:rPr>
          <w:bCs/>
          <w:szCs w:val="22"/>
        </w:rPr>
      </w:pPr>
      <w:r w:rsidRPr="00114F97">
        <w:rPr>
          <w:bCs/>
          <w:szCs w:val="22"/>
        </w:rPr>
        <w:t>Zakres prac</w:t>
      </w:r>
      <w:r w:rsidR="006D4C31" w:rsidRPr="00114F97">
        <w:rPr>
          <w:bCs/>
          <w:szCs w:val="22"/>
        </w:rPr>
        <w:t xml:space="preserve"> </w:t>
      </w:r>
      <w:r w:rsidR="0006127F" w:rsidRPr="00114F97">
        <w:rPr>
          <w:bCs/>
          <w:szCs w:val="22"/>
        </w:rPr>
        <w:t>zgod</w:t>
      </w:r>
      <w:r w:rsidR="000F2807">
        <w:rPr>
          <w:bCs/>
          <w:szCs w:val="22"/>
        </w:rPr>
        <w:t>nie z oświadczeniem projektanta</w:t>
      </w:r>
      <w:r w:rsidR="00440632" w:rsidRPr="00114F97">
        <w:rPr>
          <w:bCs/>
          <w:szCs w:val="22"/>
        </w:rPr>
        <w:t xml:space="preserve"> objęty jest pozwoleniem na budowę i </w:t>
      </w:r>
      <w:r w:rsidR="008F2CF0" w:rsidRPr="00114F97">
        <w:rPr>
          <w:bCs/>
          <w:szCs w:val="22"/>
        </w:rPr>
        <w:t>zosta</w:t>
      </w:r>
      <w:r w:rsidR="004B5317" w:rsidRPr="00114F97">
        <w:rPr>
          <w:bCs/>
          <w:szCs w:val="22"/>
        </w:rPr>
        <w:t>nie</w:t>
      </w:r>
      <w:r w:rsidR="008F2CF0" w:rsidRPr="00114F97">
        <w:rPr>
          <w:bCs/>
          <w:szCs w:val="22"/>
        </w:rPr>
        <w:t xml:space="preserve"> wykonany na podstawie Decyzji </w:t>
      </w:r>
      <w:r w:rsidR="004B5317" w:rsidRPr="00114F97">
        <w:rPr>
          <w:bCs/>
          <w:szCs w:val="22"/>
        </w:rPr>
        <w:t>Starosty Sochaczewskiego nr 263.2022</w:t>
      </w:r>
      <w:r w:rsidR="008F2CF0" w:rsidRPr="00114F97">
        <w:rPr>
          <w:bCs/>
          <w:szCs w:val="22"/>
        </w:rPr>
        <w:t xml:space="preserve">, </w:t>
      </w:r>
      <w:r w:rsidR="004B5317" w:rsidRPr="00114F97">
        <w:rPr>
          <w:bCs/>
          <w:szCs w:val="22"/>
        </w:rPr>
        <w:t>oraz Decyzji MWKZ 134/2022 i Decyzji MWKZ 148/2022</w:t>
      </w:r>
      <w:r w:rsidR="00A24311" w:rsidRPr="00114F97">
        <w:rPr>
          <w:bCs/>
          <w:szCs w:val="22"/>
        </w:rPr>
        <w:t xml:space="preserve"> z </w:t>
      </w:r>
      <w:r w:rsidR="004B5317" w:rsidRPr="00114F97">
        <w:rPr>
          <w:bCs/>
          <w:szCs w:val="22"/>
        </w:rPr>
        <w:t>załącznikiem</w:t>
      </w:r>
      <w:r w:rsidR="008F2CF0" w:rsidRPr="00114F97">
        <w:rPr>
          <w:bCs/>
          <w:szCs w:val="22"/>
        </w:rPr>
        <w:t>.</w:t>
      </w:r>
    </w:p>
    <w:p w14:paraId="224A7005" w14:textId="77777777" w:rsidR="00320A35" w:rsidRPr="00114F9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114F97">
        <w:rPr>
          <w:szCs w:val="22"/>
        </w:rPr>
        <w:t>Nieruchomość</w:t>
      </w:r>
      <w:r w:rsidR="00BE1EBB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E1EBB" w:rsidRPr="00114F97">
        <w:rPr>
          <w:szCs w:val="22"/>
        </w:rPr>
        <w:t xml:space="preserve">jest </w:t>
      </w:r>
      <w:r w:rsidR="00320A35" w:rsidRPr="00114F97">
        <w:rPr>
          <w:szCs w:val="22"/>
        </w:rPr>
        <w:t xml:space="preserve">własnością </w:t>
      </w:r>
      <w:r w:rsidR="00BE1EBB" w:rsidRPr="00114F97">
        <w:rPr>
          <w:szCs w:val="22"/>
        </w:rPr>
        <w:t>Zamawiającego</w:t>
      </w:r>
      <w:r w:rsidR="00320A35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85519D" w:rsidRPr="00114F97">
        <w:rPr>
          <w:szCs w:val="22"/>
        </w:rPr>
        <w:t xml:space="preserve">przy czym </w:t>
      </w:r>
      <w:r w:rsidR="0044654D" w:rsidRPr="00114F97">
        <w:rPr>
          <w:bCs/>
          <w:szCs w:val="22"/>
        </w:rPr>
        <w:t>teren nieruchomości i obiekty podlegają ochronie konserwatorskiej i są wpisane do rejestru zabytków, a zatem</w:t>
      </w:r>
      <w:r w:rsidR="0044654D" w:rsidRPr="00114F97">
        <w:rPr>
          <w:szCs w:val="22"/>
        </w:rPr>
        <w:t xml:space="preserve"> </w:t>
      </w:r>
      <w:r w:rsidR="006B0D4F" w:rsidRPr="00114F97">
        <w:rPr>
          <w:szCs w:val="22"/>
        </w:rPr>
        <w:t xml:space="preserve">część prac </w:t>
      </w:r>
      <w:r w:rsidR="0085519D" w:rsidRPr="00114F97">
        <w:rPr>
          <w:szCs w:val="22"/>
        </w:rPr>
        <w:t xml:space="preserve">wykonywanych będzie </w:t>
      </w:r>
      <w:r w:rsidR="00314305" w:rsidRPr="00114F97">
        <w:rPr>
          <w:szCs w:val="22"/>
        </w:rPr>
        <w:t>pod nadzorem archeologicznym</w:t>
      </w:r>
      <w:r w:rsidR="00320A35" w:rsidRPr="00114F97">
        <w:rPr>
          <w:szCs w:val="22"/>
        </w:rPr>
        <w:t>.</w:t>
      </w:r>
    </w:p>
    <w:p w14:paraId="1CB843E3" w14:textId="77777777" w:rsidR="008B4F66" w:rsidRPr="008B5D27" w:rsidRDefault="00320A35" w:rsidP="00222CEC">
      <w:pPr>
        <w:numPr>
          <w:ilvl w:val="0"/>
          <w:numId w:val="53"/>
        </w:numPr>
        <w:jc w:val="both"/>
        <w:rPr>
          <w:szCs w:val="22"/>
        </w:rPr>
      </w:pPr>
      <w:r w:rsidRPr="00114F97">
        <w:rPr>
          <w:szCs w:val="22"/>
        </w:rPr>
        <w:t>Wykonawca oświadcza, że zapoznał</w:t>
      </w:r>
      <w:r w:rsidRPr="008B5D27">
        <w:rPr>
          <w:szCs w:val="22"/>
        </w:rPr>
        <w:t xml:space="preserve"> się z</w:t>
      </w:r>
      <w:r w:rsidR="008B4F66" w:rsidRPr="008B5D27">
        <w:rPr>
          <w:szCs w:val="22"/>
        </w:rPr>
        <w:t>:</w:t>
      </w:r>
    </w:p>
    <w:p w14:paraId="64112DA9" w14:textId="77777777" w:rsidR="008B4F66" w:rsidRPr="008B5D27" w:rsidRDefault="0040570A" w:rsidP="00222CEC">
      <w:pPr>
        <w:numPr>
          <w:ilvl w:val="1"/>
          <w:numId w:val="53"/>
        </w:numPr>
        <w:jc w:val="both"/>
        <w:rPr>
          <w:szCs w:val="22"/>
        </w:rPr>
      </w:pPr>
      <w:r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02119034" w14:textId="77777777" w:rsidR="00320A35" w:rsidRPr="008B5D27" w:rsidRDefault="007F3570" w:rsidP="00222CEC">
      <w:pPr>
        <w:numPr>
          <w:ilvl w:val="1"/>
          <w:numId w:val="53"/>
        </w:numPr>
        <w:jc w:val="both"/>
        <w:rPr>
          <w:szCs w:val="22"/>
        </w:rPr>
      </w:pPr>
      <w:r>
        <w:rPr>
          <w:szCs w:val="22"/>
        </w:rPr>
        <w:lastRenderedPageBreak/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  <w:r w:rsidR="008F2CF0">
        <w:rPr>
          <w:szCs w:val="22"/>
        </w:rPr>
        <w:t xml:space="preserve"> </w:t>
      </w:r>
    </w:p>
    <w:p w14:paraId="76D5CC44" w14:textId="77777777" w:rsidR="003A27D8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030A4173" w14:textId="77777777" w:rsidR="00281847" w:rsidRPr="008B5D27" w:rsidRDefault="00281847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3B7D7CD2" w14:textId="77777777" w:rsidR="003A27D8" w:rsidRDefault="003A27D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Wykonawca wykona przedmiot umowy z należytą starannością, zgodnie z postanowieniami niniejszej umowy, obowiązującymi przepisami prawa, normami i zasadami wiedzy technicznej, w oparciu </w:t>
      </w:r>
      <w:r w:rsidR="00513320" w:rsidRPr="008B5D27">
        <w:rPr>
          <w:szCs w:val="22"/>
        </w:rPr>
        <w:br/>
      </w:r>
      <w:r w:rsidRPr="008B5D27">
        <w:rPr>
          <w:szCs w:val="22"/>
        </w:rPr>
        <w:t>o założenia wstępne, wizję lokalną oraz bieżące konsultacje z Zamawiają</w:t>
      </w:r>
      <w:r w:rsidR="007F3570">
        <w:rPr>
          <w:szCs w:val="22"/>
        </w:rPr>
        <w:t>cym</w:t>
      </w:r>
      <w:r w:rsidRPr="008B5D27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5EE5A52F" w14:textId="77777777" w:rsidR="00414A53" w:rsidRDefault="00414A53" w:rsidP="00414A53">
      <w:pPr>
        <w:numPr>
          <w:ilvl w:val="1"/>
          <w:numId w:val="16"/>
        </w:numPr>
        <w:ind w:left="993"/>
        <w:jc w:val="both"/>
        <w:rPr>
          <w:szCs w:val="22"/>
        </w:rPr>
      </w:pPr>
      <w:r>
        <w:rPr>
          <w:szCs w:val="22"/>
        </w:rPr>
        <w:t>przeprowadzi prace w sposób umożliwiający zachowanie ciągłości użytkowania obiektu przy zachowaniu minimalnej temperatury wewnątrz budynku.</w:t>
      </w:r>
    </w:p>
    <w:p w14:paraId="2AFEE0B4" w14:textId="77777777" w:rsidR="00414A53" w:rsidRPr="008B5D27" w:rsidRDefault="00414A53" w:rsidP="00414A53">
      <w:pPr>
        <w:numPr>
          <w:ilvl w:val="1"/>
          <w:numId w:val="16"/>
        </w:numPr>
        <w:ind w:left="993"/>
        <w:jc w:val="both"/>
        <w:rPr>
          <w:szCs w:val="22"/>
        </w:rPr>
      </w:pPr>
      <w:r>
        <w:rPr>
          <w:szCs w:val="22"/>
        </w:rPr>
        <w:t>na mocy otrzymanych od Zamawiającego pełnomocnictw uzyska od właściwych organów wszelkie zgody i odbiory oraz na podstawie zawartej umowy pomiędzy firmą SIME Polska Sp. z o.o. z Sochaczewa a Zamawiającym, doprowadzi do nagazowania instalacji i uruchomienia kotłowni.</w:t>
      </w:r>
    </w:p>
    <w:p w14:paraId="0EFF310F" w14:textId="77777777" w:rsidR="00320A35" w:rsidRPr="008B5D27" w:rsidRDefault="005760B9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U</w:t>
      </w:r>
      <w:r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w stanie wolnym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>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F09D3DA" w14:textId="77777777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G</w:t>
      </w:r>
      <w:r w:rsidR="001100BC" w:rsidRPr="008B5D27">
        <w:rPr>
          <w:szCs w:val="22"/>
        </w:rPr>
        <w:t>ospodarowani</w:t>
      </w:r>
      <w:r>
        <w:rPr>
          <w:szCs w:val="22"/>
        </w:rPr>
        <w:t>e</w:t>
      </w:r>
      <w:r w:rsidR="001100BC" w:rsidRPr="008B5D27">
        <w:rPr>
          <w:szCs w:val="22"/>
        </w:rPr>
        <w:t xml:space="preserve"> wytworzonymi </w:t>
      </w:r>
      <w:r w:rsidR="007F3570">
        <w:rPr>
          <w:szCs w:val="22"/>
        </w:rPr>
        <w:t>przez siebie odpadami w wyniku realizacji przedmiotu umowy</w:t>
      </w:r>
      <w:r>
        <w:rPr>
          <w:szCs w:val="22"/>
        </w:rPr>
        <w:t>;</w:t>
      </w:r>
      <w:r w:rsidR="001100BC" w:rsidRPr="008B5D27">
        <w:rPr>
          <w:szCs w:val="22"/>
        </w:rPr>
        <w:t xml:space="preserve"> </w:t>
      </w:r>
    </w:p>
    <w:p w14:paraId="6711565E" w14:textId="77777777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 xml:space="preserve">699 z </w:t>
      </w:r>
      <w:proofErr w:type="spellStart"/>
      <w:r w:rsidR="00482D92">
        <w:rPr>
          <w:szCs w:val="22"/>
        </w:rPr>
        <w:t>późn</w:t>
      </w:r>
      <w:proofErr w:type="spellEnd"/>
      <w:r w:rsidR="00482D92">
        <w:rPr>
          <w:szCs w:val="22"/>
        </w:rPr>
        <w:t>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</w:p>
    <w:p w14:paraId="6567FF79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informacj</w:t>
      </w:r>
      <w:r w:rsidRPr="0084368E">
        <w:rPr>
          <w:szCs w:val="22"/>
        </w:rPr>
        <w:t>i</w:t>
      </w:r>
      <w:r w:rsidR="00E27E54" w:rsidRPr="0084368E">
        <w:rPr>
          <w:szCs w:val="22"/>
        </w:rPr>
        <w:t xml:space="preserve"> o wytworzonych odpadach i 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990B43" w:rsidRPr="0084368E">
        <w:rPr>
          <w:szCs w:val="22"/>
        </w:rPr>
        <w:t>;</w:t>
      </w:r>
      <w:r w:rsidR="007F3570" w:rsidRPr="0084368E">
        <w:rPr>
          <w:szCs w:val="22"/>
        </w:rPr>
        <w:t xml:space="preserve"> 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77777777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w 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77777777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zauważonych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30 dni od daty otrzymania tych dokumentów przez Wykonawcę. Nie zgłoszenie w wyżej wymienionym terminie błędów tych dokumentów 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 xml:space="preserve">wy skutkuje odpowiedzialnością odszkodowawczą Wykonawcy </w:t>
      </w:r>
      <w:r w:rsidR="00BC6741">
        <w:rPr>
          <w:szCs w:val="22"/>
        </w:rPr>
        <w:br/>
      </w:r>
      <w:r w:rsidR="002177D1" w:rsidRPr="008B5D27">
        <w:rPr>
          <w:szCs w:val="22"/>
        </w:rPr>
        <w:t>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43E375AD" w14:textId="77777777" w:rsidR="0035687B" w:rsidRPr="00BC674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320A35" w:rsidRPr="00BC6741">
        <w:rPr>
          <w:szCs w:val="22"/>
        </w:rPr>
        <w:t xml:space="preserve"> o wykonaniu robót zanikających lub ulegających zakryciu o wszelkich istotnych problemach, których Wykonawca, mimo posiadanej dokumentacji oraz </w:t>
      </w:r>
      <w:r w:rsidR="00320A35" w:rsidRPr="00BC6741">
        <w:rPr>
          <w:szCs w:val="22"/>
        </w:rPr>
        <w:lastRenderedPageBreak/>
        <w:t xml:space="preserve">dołożenia należytej staranności nie będzie w stanie rozwiązać we własnym zakresie w trakcie realizacji robót.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77777777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8D4B3E" w:rsidRPr="00990B43">
        <w:rPr>
          <w:bCs/>
          <w:szCs w:val="22"/>
        </w:rPr>
        <w:t xml:space="preserve">. </w:t>
      </w:r>
    </w:p>
    <w:p w14:paraId="31A8C72E" w14:textId="77777777" w:rsidR="008D5003" w:rsidRPr="00990B43" w:rsidRDefault="00044A92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Z chwilą i na czas realizacji umowy od chwili przejęcia miejsca prowadzonych robót Wykonawca</w:t>
      </w:r>
      <w:r w:rsidR="008D5003" w:rsidRPr="00990B43">
        <w:rPr>
          <w:szCs w:val="22"/>
        </w:rPr>
        <w:t>:</w:t>
      </w:r>
    </w:p>
    <w:p w14:paraId="32EDF8C4" w14:textId="77777777" w:rsidR="000726F0" w:rsidRPr="008B5D27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6E6D54DC" w14:textId="77777777" w:rsidR="008D5003" w:rsidRPr="008B5D27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735D7E12" w14:textId="77777777" w:rsidR="00EC1CE1" w:rsidRPr="00EC1CE1" w:rsidRDefault="009C1123" w:rsidP="00EC1CE1">
      <w:pPr>
        <w:numPr>
          <w:ilvl w:val="0"/>
          <w:numId w:val="46"/>
        </w:numPr>
        <w:spacing w:line="276" w:lineRule="auto"/>
        <w:ind w:left="567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>ywane będą w czynnym obiekcie.</w:t>
      </w:r>
    </w:p>
    <w:p w14:paraId="64BA6602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="002B4A26" w:rsidRPr="00414A53">
        <w:rPr>
          <w:szCs w:val="22"/>
        </w:rPr>
        <w:t xml:space="preserve">nadzorem archeologicznym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8B5D27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zapewnienia stałego nadzoru nad robotami przez osoby, o których mowa w § 5 ust. 2, posiadające uprawnienia do kierowania robotami (zwane również </w:t>
      </w:r>
      <w:r w:rsidR="00C07172">
        <w:rPr>
          <w:szCs w:val="22"/>
        </w:rPr>
        <w:t>Kierownikiem budowy lub</w:t>
      </w:r>
      <w:r w:rsidR="001D4985" w:rsidRPr="008B5D27">
        <w:rPr>
          <w:szCs w:val="22"/>
        </w:rPr>
        <w:t xml:space="preserve"> </w:t>
      </w:r>
      <w:r w:rsidRPr="008B5D27">
        <w:rPr>
          <w:szCs w:val="22"/>
        </w:rPr>
        <w:t>Kierownik</w:t>
      </w:r>
      <w:r w:rsidR="006C7CC9" w:rsidRPr="008B5D27">
        <w:rPr>
          <w:szCs w:val="22"/>
        </w:rPr>
        <w:t>iem</w:t>
      </w:r>
      <w:r w:rsidRPr="008B5D27">
        <w:rPr>
          <w:szCs w:val="22"/>
        </w:rPr>
        <w:t xml:space="preserve"> robót</w:t>
      </w:r>
      <w:r w:rsidR="001D4985" w:rsidRPr="008B5D27">
        <w:rPr>
          <w:szCs w:val="22"/>
        </w:rPr>
        <w:t>)</w:t>
      </w:r>
      <w:r w:rsidRPr="008B5D27">
        <w:rPr>
          <w:szCs w:val="22"/>
        </w:rPr>
        <w:t>.</w:t>
      </w:r>
    </w:p>
    <w:p w14:paraId="1E801E83" w14:textId="77777777" w:rsidR="00A92A0B" w:rsidRPr="008B5D27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i prowadzenia dziennika budowy</w:t>
      </w:r>
      <w:r w:rsidR="00D81C5B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D81C5B" w:rsidRPr="008B5D27">
        <w:rPr>
          <w:szCs w:val="22"/>
        </w:rPr>
        <w:t>w którym na bieżąco będą dokonywane przez Kierownika budowy wpisy z wykonan</w:t>
      </w:r>
      <w:r w:rsidR="00BC6741">
        <w:rPr>
          <w:szCs w:val="22"/>
        </w:rPr>
        <w:t>ych prac, potwierdzone przez Nadzór Inwestorski</w:t>
      </w:r>
      <w:r w:rsidR="00D81C5B" w:rsidRPr="008B5D27">
        <w:rPr>
          <w:szCs w:val="22"/>
        </w:rPr>
        <w:t xml:space="preserve"> </w:t>
      </w:r>
      <w:r w:rsidR="00BC6741">
        <w:rPr>
          <w:szCs w:val="22"/>
        </w:rPr>
        <w:br/>
      </w:r>
      <w:r w:rsidR="00D81C5B" w:rsidRPr="008B5D27">
        <w:rPr>
          <w:szCs w:val="22"/>
        </w:rPr>
        <w:t>i Nadzór Autorski</w:t>
      </w:r>
      <w:r w:rsidR="002B11D9" w:rsidRPr="008B5D27">
        <w:rPr>
          <w:szCs w:val="22"/>
        </w:rPr>
        <w:t>;</w:t>
      </w:r>
    </w:p>
    <w:p w14:paraId="341F51C5" w14:textId="723B4F5A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wskazania osób (po stronie Wykonawcy/Podwykonawcy) realizujących roboty budowlane w obiekcie</w:t>
      </w:r>
      <w:r w:rsidR="00C02274">
        <w:rPr>
          <w:szCs w:val="22"/>
        </w:rPr>
        <w:t xml:space="preserve">, </w:t>
      </w:r>
      <w:r w:rsidR="00C02274" w:rsidRPr="00251AEC">
        <w:rPr>
          <w:szCs w:val="22"/>
        </w:rPr>
        <w:t>w tym osób</w:t>
      </w:r>
      <w:r w:rsidR="00C02274" w:rsidRPr="00251AEC">
        <w:rPr>
          <w:rFonts w:ascii="Arial" w:eastAsia="Trebuchet MS" w:hAnsi="Arial" w:cs="Trebuchet MS"/>
          <w:bCs/>
          <w:szCs w:val="22"/>
          <w:lang w:eastAsia="en-US"/>
        </w:rPr>
        <w:t xml:space="preserve"> </w:t>
      </w:r>
      <w:r w:rsidR="00C02274" w:rsidRPr="00251AEC">
        <w:rPr>
          <w:bCs/>
          <w:szCs w:val="22"/>
        </w:rPr>
        <w:t xml:space="preserve">posiadających aktualne uprawnienia SEP </w:t>
      </w:r>
      <w:r w:rsidR="00CC19AD" w:rsidRPr="00251AEC">
        <w:rPr>
          <w:bCs/>
          <w:szCs w:val="22"/>
        </w:rPr>
        <w:t xml:space="preserve">G2 i G3 </w:t>
      </w:r>
      <w:r w:rsidR="00C02274" w:rsidRPr="00251AEC">
        <w:rPr>
          <w:bCs/>
          <w:szCs w:val="22"/>
        </w:rPr>
        <w:t>do wykonywania czynności w zakresie</w:t>
      </w:r>
      <w:r w:rsidR="00CC19AD" w:rsidRPr="00251AEC">
        <w:rPr>
          <w:bCs/>
          <w:szCs w:val="22"/>
        </w:rPr>
        <w:t xml:space="preserve"> dozoru i eksploatacji</w:t>
      </w:r>
      <w:r w:rsidR="00C02274" w:rsidRPr="00251AEC">
        <w:rPr>
          <w:bCs/>
          <w:szCs w:val="22"/>
        </w:rPr>
        <w:t>,</w:t>
      </w:r>
      <w:r w:rsidRPr="00251AEC">
        <w:rPr>
          <w:szCs w:val="22"/>
        </w:rPr>
        <w:t xml:space="preserve"> zgodnie z </w:t>
      </w:r>
      <w:r w:rsidRPr="00251AEC">
        <w:rPr>
          <w:i/>
          <w:szCs w:val="22"/>
        </w:rPr>
        <w:t xml:space="preserve">Załącznikiem nr </w:t>
      </w:r>
      <w:r w:rsidR="004D3C2E">
        <w:rPr>
          <w:i/>
          <w:szCs w:val="22"/>
        </w:rPr>
        <w:t>3</w:t>
      </w:r>
      <w:r w:rsidRPr="00251AEC">
        <w:rPr>
          <w:szCs w:val="22"/>
        </w:rPr>
        <w:t xml:space="preserve"> do umowy,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3090C5AA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wykonania wszelkich niezbędnych p</w:t>
      </w:r>
      <w:r w:rsidR="002B11D9" w:rsidRPr="008B5D27">
        <w:rPr>
          <w:szCs w:val="22"/>
        </w:rPr>
        <w:t>rac pomocniczych i tymczasowych;</w:t>
      </w:r>
    </w:p>
    <w:p w14:paraId="3CFBCF18" w14:textId="77777777" w:rsidR="00707619" w:rsidRPr="00251AEC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uzgodnienia </w:t>
      </w:r>
      <w:r w:rsidR="00BC6741">
        <w:rPr>
          <w:szCs w:val="22"/>
        </w:rPr>
        <w:t xml:space="preserve">ewentualnych, koniecznych </w:t>
      </w:r>
      <w:proofErr w:type="spellStart"/>
      <w:r w:rsidR="00BC6741">
        <w:rPr>
          <w:szCs w:val="22"/>
        </w:rPr>
        <w:t>wyłą</w:t>
      </w:r>
      <w:r w:rsidRPr="008B5D27">
        <w:rPr>
          <w:szCs w:val="22"/>
        </w:rPr>
        <w:t>cz</w:t>
      </w:r>
      <w:r w:rsidR="00BC6741">
        <w:rPr>
          <w:szCs w:val="22"/>
        </w:rPr>
        <w:t>eń</w:t>
      </w:r>
      <w:proofErr w:type="spellEnd"/>
      <w:r w:rsidRPr="008B5D27">
        <w:rPr>
          <w:szCs w:val="22"/>
        </w:rPr>
        <w:t xml:space="preserve"> mediów np. prąd, woda;</w:t>
      </w:r>
      <w:r w:rsidR="00990B43" w:rsidRPr="00251AEC">
        <w:rPr>
          <w:szCs w:val="22"/>
        </w:rPr>
        <w:t xml:space="preserve"> </w:t>
      </w:r>
    </w:p>
    <w:p w14:paraId="2344985F" w14:textId="77777777" w:rsidR="00924527" w:rsidRPr="009D613B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color w:val="FF0000"/>
          <w:szCs w:val="22"/>
        </w:rPr>
      </w:pPr>
      <w:r w:rsidRPr="00990B43">
        <w:rPr>
          <w:szCs w:val="22"/>
        </w:rPr>
        <w:t>Wykonawca odpowiada za sporządzenie przez Kierownika Budowy Planu BIOZ uwzględniającego specyfikę obiektu budowlanego i terenu budowy i warunki prowadzenia robót budowlanych.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akceptacji </w:t>
      </w:r>
      <w:r w:rsidRPr="00990B43">
        <w:rPr>
          <w:szCs w:val="22"/>
        </w:rPr>
        <w:t xml:space="preserve"> Planu BIOZ będzie oznaczał brak możliwości rozpoczęcia Robót </w:t>
      </w:r>
      <w:r w:rsidR="00B26783">
        <w:rPr>
          <w:szCs w:val="22"/>
        </w:rPr>
        <w:br/>
      </w:r>
      <w:r w:rsidRPr="00990B43">
        <w:rPr>
          <w:szCs w:val="22"/>
        </w:rPr>
        <w:t xml:space="preserve">w planowanej dacie z winy Wykonawcy.  </w:t>
      </w:r>
    </w:p>
    <w:p w14:paraId="19964763" w14:textId="77777777" w:rsidR="00707619" w:rsidRPr="00251AEC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251AEC">
        <w:rPr>
          <w:szCs w:val="22"/>
        </w:rPr>
        <w:t>Zamawiający, Inspektor Nadzo</w:t>
      </w:r>
      <w:r w:rsidR="009A5750" w:rsidRPr="00251AEC">
        <w:rPr>
          <w:szCs w:val="22"/>
        </w:rPr>
        <w:t>r</w:t>
      </w:r>
      <w:r w:rsidRPr="00251AEC">
        <w:rPr>
          <w:szCs w:val="22"/>
        </w:rPr>
        <w:t>u, lub Wykonawca mogą żądać dodatkowych zebrań. Stosowną informację z podaniem przyczyny dodatkowego zebrania należy przekazać w ci</w:t>
      </w:r>
      <w:r w:rsidR="00F07A1D" w:rsidRPr="00251AEC">
        <w:rPr>
          <w:szCs w:val="22"/>
        </w:rPr>
        <w:t>ągu 7 dni przed jego terminem.</w:t>
      </w:r>
    </w:p>
    <w:p w14:paraId="353D5065" w14:textId="76F2C332" w:rsidR="008732EE" w:rsidRDefault="009A5750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</w:t>
      </w:r>
      <w:r w:rsidR="00320A35" w:rsidRPr="008B5D27">
        <w:rPr>
          <w:szCs w:val="22"/>
        </w:rPr>
        <w:t xml:space="preserve">opracowania i przekazania Zamawiającemu w dwóch egzemplarzach </w:t>
      </w:r>
      <w:r w:rsidR="005B33DE">
        <w:rPr>
          <w:szCs w:val="22"/>
        </w:rPr>
        <w:t xml:space="preserve">dokumentacji powykonawczej </w:t>
      </w:r>
      <w:r w:rsidR="00320A35" w:rsidRPr="008B5D27">
        <w:rPr>
          <w:szCs w:val="22"/>
        </w:rPr>
        <w:t xml:space="preserve"> (również w wersji elektronicznej w formacie pdf i w wersji edytowalnej np. </w:t>
      </w:r>
      <w:proofErr w:type="spellStart"/>
      <w:r w:rsidR="00320A35" w:rsidRPr="008B5D27">
        <w:rPr>
          <w:szCs w:val="22"/>
        </w:rPr>
        <w:t>dwg</w:t>
      </w:r>
      <w:proofErr w:type="spellEnd"/>
      <w:r w:rsidR="00320A35" w:rsidRPr="008B5D27">
        <w:rPr>
          <w:szCs w:val="22"/>
        </w:rPr>
        <w:t xml:space="preserve">.), a </w:t>
      </w:r>
      <w:r w:rsidR="00D026BF">
        <w:rPr>
          <w:szCs w:val="22"/>
        </w:rPr>
        <w:t>w przypadku</w:t>
      </w:r>
      <w:r w:rsidR="008732EE">
        <w:rPr>
          <w:szCs w:val="22"/>
        </w:rPr>
        <w:t>:</w:t>
      </w:r>
    </w:p>
    <w:p w14:paraId="0C420BB6" w14:textId="555B6058" w:rsidR="008732EE" w:rsidRDefault="00BA6B4E" w:rsidP="00A261FC">
      <w:pPr>
        <w:numPr>
          <w:ilvl w:val="1"/>
          <w:numId w:val="21"/>
        </w:numPr>
        <w:spacing w:line="276" w:lineRule="auto"/>
        <w:ind w:left="851"/>
        <w:contextualSpacing/>
        <w:jc w:val="both"/>
        <w:rPr>
          <w:szCs w:val="22"/>
        </w:rPr>
      </w:pPr>
      <w:r>
        <w:rPr>
          <w:szCs w:val="22"/>
        </w:rPr>
        <w:t xml:space="preserve">materiałów, przedmiotów itp. warunków serwisowania lub konserwacji, </w:t>
      </w:r>
      <w:r w:rsidR="00F07A1D">
        <w:rPr>
          <w:szCs w:val="22"/>
        </w:rPr>
        <w:t xml:space="preserve">jeżeli </w:t>
      </w:r>
      <w:r w:rsidR="00320A35" w:rsidRPr="008B5D27">
        <w:rPr>
          <w:szCs w:val="22"/>
        </w:rPr>
        <w:t>wymogi</w:t>
      </w:r>
      <w:r>
        <w:rPr>
          <w:szCs w:val="22"/>
        </w:rPr>
        <w:t xml:space="preserve"> takie</w:t>
      </w:r>
      <w:r w:rsidR="00320A35" w:rsidRPr="008B5D27">
        <w:rPr>
          <w:szCs w:val="22"/>
        </w:rPr>
        <w:t xml:space="preserve"> przewidział producent, </w:t>
      </w:r>
      <w:r w:rsidR="008732EE" w:rsidRPr="008732EE">
        <w:rPr>
          <w:szCs w:val="22"/>
        </w:rPr>
        <w:t xml:space="preserve">przy czym </w:t>
      </w:r>
      <w:r w:rsidR="008732EE">
        <w:rPr>
          <w:szCs w:val="22"/>
        </w:rPr>
        <w:t xml:space="preserve">w przypadku </w:t>
      </w:r>
      <w:r w:rsidR="008732EE" w:rsidRPr="008732EE">
        <w:rPr>
          <w:szCs w:val="22"/>
        </w:rPr>
        <w:t xml:space="preserve">dostarczonych kotłów i palników </w:t>
      </w:r>
      <w:r w:rsidR="008732EE">
        <w:rPr>
          <w:szCs w:val="22"/>
        </w:rPr>
        <w:t>– nie mniej niż</w:t>
      </w:r>
      <w:r w:rsidR="008732EE" w:rsidRPr="008732EE">
        <w:rPr>
          <w:szCs w:val="22"/>
        </w:rPr>
        <w:t xml:space="preserve"> 2 przeglądy serwisowe w każdym roku trwania gwarancji</w:t>
      </w:r>
      <w:r w:rsidR="008732EE">
        <w:rPr>
          <w:szCs w:val="22"/>
        </w:rPr>
        <w:t>,</w:t>
      </w:r>
    </w:p>
    <w:p w14:paraId="59CE1C71" w14:textId="3D063CB1" w:rsidR="005B33DE" w:rsidRPr="005B33DE" w:rsidRDefault="00A261FC" w:rsidP="00A261FC">
      <w:pPr>
        <w:numPr>
          <w:ilvl w:val="1"/>
          <w:numId w:val="21"/>
        </w:numPr>
        <w:spacing w:line="276" w:lineRule="auto"/>
        <w:ind w:left="851"/>
        <w:contextualSpacing/>
        <w:jc w:val="both"/>
        <w:rPr>
          <w:szCs w:val="22"/>
        </w:rPr>
      </w:pPr>
      <w:r>
        <w:rPr>
          <w:szCs w:val="22"/>
        </w:rPr>
        <w:t xml:space="preserve">zgodnie </w:t>
      </w:r>
      <w:r w:rsidR="005B33DE">
        <w:rPr>
          <w:szCs w:val="22"/>
        </w:rPr>
        <w:t xml:space="preserve">z kartą gwarancyjną </w:t>
      </w:r>
      <w:r w:rsidRPr="005B33DE">
        <w:rPr>
          <w:szCs w:val="22"/>
        </w:rPr>
        <w:t>oraz zakres</w:t>
      </w:r>
      <w:r>
        <w:rPr>
          <w:szCs w:val="22"/>
        </w:rPr>
        <w:t>em</w:t>
      </w:r>
      <w:r w:rsidRPr="005B33DE">
        <w:rPr>
          <w:szCs w:val="22"/>
        </w:rPr>
        <w:t xml:space="preserve"> czynności </w:t>
      </w:r>
      <w:r>
        <w:rPr>
          <w:szCs w:val="22"/>
        </w:rPr>
        <w:t xml:space="preserve">w niej </w:t>
      </w:r>
      <w:r w:rsidRPr="005B33DE">
        <w:rPr>
          <w:szCs w:val="22"/>
        </w:rPr>
        <w:t>opisan</w:t>
      </w:r>
      <w:r>
        <w:rPr>
          <w:szCs w:val="22"/>
        </w:rPr>
        <w:t xml:space="preserve">ej, </w:t>
      </w:r>
      <w:r w:rsidR="005B33DE">
        <w:rPr>
          <w:szCs w:val="22"/>
        </w:rPr>
        <w:t xml:space="preserve">wykonawca sporządzi </w:t>
      </w:r>
      <w:r w:rsidR="005B33DE" w:rsidRPr="005B33DE">
        <w:rPr>
          <w:szCs w:val="22"/>
        </w:rPr>
        <w:t xml:space="preserve">Harmonogram zawierający terminy, wykaz urządzeń objętych przeglądami, serwisem i konserwacją oraz inspekcjami serwisowymi zgodnie z obowiązującymi przepisami prawa. </w:t>
      </w:r>
    </w:p>
    <w:p w14:paraId="7CDA5D25" w14:textId="77807CAA" w:rsidR="005B33DE" w:rsidRPr="005B33DE" w:rsidRDefault="00A261FC" w:rsidP="00A261FC">
      <w:pPr>
        <w:numPr>
          <w:ilvl w:val="1"/>
          <w:numId w:val="21"/>
        </w:numPr>
        <w:spacing w:line="276" w:lineRule="auto"/>
        <w:ind w:left="851"/>
        <w:contextualSpacing/>
        <w:jc w:val="both"/>
        <w:rPr>
          <w:szCs w:val="22"/>
        </w:rPr>
      </w:pPr>
      <w:r>
        <w:rPr>
          <w:szCs w:val="22"/>
        </w:rPr>
        <w:t>k</w:t>
      </w:r>
      <w:r w:rsidRPr="005B33DE">
        <w:rPr>
          <w:szCs w:val="22"/>
        </w:rPr>
        <w:t xml:space="preserve">ażdy </w:t>
      </w:r>
      <w:r w:rsidR="005B33DE" w:rsidRPr="005B33DE">
        <w:rPr>
          <w:szCs w:val="22"/>
        </w:rPr>
        <w:t>przeprowadzony przegląd</w:t>
      </w:r>
      <w:r w:rsidR="00FC2312">
        <w:rPr>
          <w:szCs w:val="22"/>
        </w:rPr>
        <w:t>,</w:t>
      </w:r>
      <w:r w:rsidR="00E347BC">
        <w:rPr>
          <w:szCs w:val="22"/>
        </w:rPr>
        <w:t xml:space="preserve"> serwis</w:t>
      </w:r>
      <w:r w:rsidR="005B33DE" w:rsidRPr="005B33DE">
        <w:rPr>
          <w:szCs w:val="22"/>
        </w:rPr>
        <w:t xml:space="preserve"> i</w:t>
      </w:r>
      <w:r w:rsidR="00E347BC">
        <w:rPr>
          <w:szCs w:val="22"/>
        </w:rPr>
        <w:t xml:space="preserve"> konserwacja</w:t>
      </w:r>
      <w:r w:rsidR="005B33DE" w:rsidRPr="005B33DE">
        <w:rPr>
          <w:szCs w:val="22"/>
        </w:rPr>
        <w:t xml:space="preserve"> zostaną potwierdzone przez Wykonawcę i Zamawiającego protokołem odbioru, </w:t>
      </w:r>
      <w:r w:rsidR="006255A7">
        <w:rPr>
          <w:szCs w:val="22"/>
        </w:rPr>
        <w:t>sporządzonym</w:t>
      </w:r>
      <w:r w:rsidR="006255A7" w:rsidRPr="005B33DE">
        <w:rPr>
          <w:szCs w:val="22"/>
        </w:rPr>
        <w:t xml:space="preserve"> </w:t>
      </w:r>
      <w:r w:rsidR="005B33DE" w:rsidRPr="005B33DE">
        <w:rPr>
          <w:szCs w:val="22"/>
        </w:rPr>
        <w:t>po zakończeniu prac</w:t>
      </w:r>
      <w:r>
        <w:rPr>
          <w:szCs w:val="22"/>
        </w:rPr>
        <w:t>.</w:t>
      </w:r>
      <w:r w:rsidR="005B33DE" w:rsidRPr="005B33DE">
        <w:rPr>
          <w:szCs w:val="22"/>
        </w:rPr>
        <w:t xml:space="preserve"> Podpisanie przez Strony </w:t>
      </w:r>
      <w:r w:rsidR="005B33DE" w:rsidRPr="005B33DE">
        <w:rPr>
          <w:szCs w:val="22"/>
        </w:rPr>
        <w:lastRenderedPageBreak/>
        <w:t>protokołu oznacza, że w tym zakresie umowa została należycie wykonana przez Wykonawcę.</w:t>
      </w:r>
      <w:r w:rsidR="005B33DE">
        <w:rPr>
          <w:szCs w:val="22"/>
        </w:rPr>
        <w:t xml:space="preserve"> Sporządzony protokół będzie stanowił załącznik do faktury za przeprowadzon</w:t>
      </w:r>
      <w:r w:rsidR="00514BD6">
        <w:rPr>
          <w:szCs w:val="22"/>
        </w:rPr>
        <w:t xml:space="preserve">e prace </w:t>
      </w:r>
      <w:r w:rsidR="005B33DE">
        <w:rPr>
          <w:szCs w:val="22"/>
        </w:rPr>
        <w:t>w ramach złożonej oferty.</w:t>
      </w:r>
    </w:p>
    <w:p w14:paraId="5CC7F080" w14:textId="77777777" w:rsidR="008732EE" w:rsidRDefault="008732EE" w:rsidP="00A261FC">
      <w:pPr>
        <w:numPr>
          <w:ilvl w:val="1"/>
          <w:numId w:val="21"/>
        </w:numPr>
        <w:spacing w:line="276" w:lineRule="auto"/>
        <w:ind w:left="851"/>
        <w:contextualSpacing/>
        <w:jc w:val="both"/>
        <w:rPr>
          <w:szCs w:val="22"/>
        </w:rPr>
      </w:pPr>
      <w:r w:rsidRPr="008732EE">
        <w:rPr>
          <w:szCs w:val="22"/>
        </w:rPr>
        <w:t>demontaż</w:t>
      </w:r>
      <w:r>
        <w:rPr>
          <w:szCs w:val="22"/>
        </w:rPr>
        <w:t>u</w:t>
      </w:r>
      <w:r w:rsidRPr="008732EE">
        <w:rPr>
          <w:szCs w:val="22"/>
        </w:rPr>
        <w:t xml:space="preserve"> i przekazani</w:t>
      </w:r>
      <w:r>
        <w:rPr>
          <w:szCs w:val="22"/>
        </w:rPr>
        <w:t>a</w:t>
      </w:r>
      <w:r w:rsidRPr="008732EE">
        <w:rPr>
          <w:szCs w:val="22"/>
        </w:rPr>
        <w:t xml:space="preserve"> do utylizacji kotłów i urządzeń kotłowni</w:t>
      </w:r>
      <w:r w:rsidR="00A96307">
        <w:rPr>
          <w:szCs w:val="22"/>
        </w:rPr>
        <w:t>,</w:t>
      </w:r>
      <w:r w:rsidRPr="008732EE">
        <w:rPr>
          <w:szCs w:val="22"/>
        </w:rPr>
        <w:t xml:space="preserve"> </w:t>
      </w:r>
      <w:r>
        <w:rPr>
          <w:szCs w:val="22"/>
        </w:rPr>
        <w:t xml:space="preserve">przedstawienie </w:t>
      </w:r>
      <w:r w:rsidRPr="008732EE">
        <w:rPr>
          <w:szCs w:val="22"/>
        </w:rPr>
        <w:t>kart przekazania odpadów oraz zgłoszenia BDO</w:t>
      </w:r>
      <w:r>
        <w:rPr>
          <w:szCs w:val="22"/>
        </w:rPr>
        <w:t>,</w:t>
      </w:r>
    </w:p>
    <w:p w14:paraId="7D623EDB" w14:textId="77777777" w:rsidR="00320A35" w:rsidRPr="008B5D27" w:rsidRDefault="00320A35" w:rsidP="008732EE">
      <w:pPr>
        <w:spacing w:line="276" w:lineRule="auto"/>
        <w:ind w:left="491"/>
        <w:contextualSpacing/>
        <w:jc w:val="both"/>
        <w:rPr>
          <w:szCs w:val="22"/>
        </w:rPr>
      </w:pPr>
      <w:r w:rsidRPr="008B5D27">
        <w:rPr>
          <w:szCs w:val="22"/>
        </w:rPr>
        <w:t>najpóźniej w dniu odbioru końcowego</w:t>
      </w:r>
      <w:r w:rsidR="00F07A1D">
        <w:rPr>
          <w:szCs w:val="22"/>
        </w:rPr>
        <w:t>.</w:t>
      </w:r>
    </w:p>
    <w:p w14:paraId="3D124807" w14:textId="77777777" w:rsidR="00320A35" w:rsidRPr="008B5D27" w:rsidRDefault="00924527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320A35"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="00320A35"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2DCB99B3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  <w:r w:rsidR="00B26783">
        <w:rPr>
          <w:szCs w:val="22"/>
        </w:rPr>
        <w:t xml:space="preserve"> </w:t>
      </w:r>
      <w:r w:rsidRPr="004B4C2B">
        <w:rPr>
          <w:szCs w:val="22"/>
        </w:rPr>
        <w:t xml:space="preserve"> </w:t>
      </w:r>
    </w:p>
    <w:p w14:paraId="76D42AF9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użyte do rea</w:t>
      </w:r>
      <w:r w:rsidR="00B3159E">
        <w:rPr>
          <w:szCs w:val="22"/>
        </w:rPr>
        <w:t xml:space="preserve">lizacji przedmiotu zamówienia </w:t>
      </w:r>
      <w:r w:rsidR="00B3159E" w:rsidRPr="004B4C2B">
        <w:rPr>
          <w:szCs w:val="22"/>
        </w:rPr>
        <w:t>Materiały</w:t>
      </w:r>
      <w:r w:rsidR="00B3159E">
        <w:rPr>
          <w:szCs w:val="22"/>
        </w:rPr>
        <w:t>/Technologie</w:t>
      </w:r>
      <w:r w:rsidR="00B3159E" w:rsidRPr="00B3159E">
        <w:rPr>
          <w:b/>
          <w:szCs w:val="22"/>
        </w:rPr>
        <w:t xml:space="preserve"> </w:t>
      </w:r>
      <w:r w:rsidRPr="004B4C2B">
        <w:rPr>
          <w:szCs w:val="22"/>
        </w:rPr>
        <w:t xml:space="preserve">winny </w:t>
      </w:r>
      <w:r w:rsidR="00B3159E" w:rsidRPr="00B3159E">
        <w:rPr>
          <w:szCs w:val="22"/>
        </w:rPr>
        <w:t xml:space="preserve">być najwyższej jakości oraz kompletne technologicznie, zgodnie z zaleceniami/instrukcjami/DTR ich dostawców, </w:t>
      </w:r>
      <w:r w:rsidRPr="00B3159E">
        <w:rPr>
          <w:szCs w:val="22"/>
        </w:rPr>
        <w:t>odpowiadać co do jakości wymogom wyrobów dopuszczonych do obro</w:t>
      </w:r>
      <w:r w:rsidR="00B26783" w:rsidRPr="00B3159E">
        <w:rPr>
          <w:szCs w:val="22"/>
        </w:rPr>
        <w:t>tu i stosowania w budownictwie</w:t>
      </w:r>
      <w:r w:rsidR="00B26783">
        <w:rPr>
          <w:szCs w:val="22"/>
        </w:rPr>
        <w:t xml:space="preserve"> </w:t>
      </w:r>
      <w:r w:rsidRPr="004B4C2B">
        <w:rPr>
          <w:szCs w:val="22"/>
        </w:rPr>
        <w:t>oraz winny odpowiadać wymaganiom, określonym w Dokumentacji projektowej.</w:t>
      </w:r>
    </w:p>
    <w:p w14:paraId="44818AD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</w:p>
    <w:p w14:paraId="38B7CCB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7E348ECB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77777777" w:rsidR="004B4C2B" w:rsidRPr="00E83F3D" w:rsidRDefault="004B4C2B" w:rsidP="00924527">
      <w:pPr>
        <w:pStyle w:val="Akapitzlist"/>
        <w:numPr>
          <w:ilvl w:val="0"/>
          <w:numId w:val="61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z 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15075E">
      <w:pPr>
        <w:pStyle w:val="Akapitzlist"/>
        <w:numPr>
          <w:ilvl w:val="0"/>
          <w:numId w:val="61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lastRenderedPageBreak/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dotyczących Materiałów lub robót budowlanych, które budzą uzasadnione wątpliwości, co do ich jakości. </w:t>
      </w:r>
    </w:p>
    <w:p w14:paraId="22AF97D4" w14:textId="7777777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77777777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77777777" w:rsidR="002B3D1B" w:rsidRPr="00CB51F4" w:rsidRDefault="00320A35" w:rsidP="00222CEC">
      <w:pPr>
        <w:numPr>
          <w:ilvl w:val="0"/>
          <w:numId w:val="49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 budowlanymi - bez ograniczeń w specjalności konstrukcyjno- budowlanej</w:t>
      </w:r>
      <w:r w:rsidR="008A09F6" w:rsidRPr="00CB51F4">
        <w:rPr>
          <w:szCs w:val="22"/>
        </w:rPr>
        <w:t>.</w:t>
      </w:r>
    </w:p>
    <w:p w14:paraId="4055AF19" w14:textId="77777777" w:rsidR="00B47EB2" w:rsidRDefault="007E24AB" w:rsidP="00222CEC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</w:t>
      </w:r>
      <w:r w:rsidR="00B47EB2" w:rsidRPr="00CB51F4">
        <w:rPr>
          <w:szCs w:val="22"/>
        </w:rPr>
        <w:br/>
        <w:t xml:space="preserve">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kierowania robotami budowlanymi - w specjalności elektrycznej,</w:t>
      </w:r>
    </w:p>
    <w:p w14:paraId="322B173E" w14:textId="77777777" w:rsidR="00D9369C" w:rsidRPr="00D9369C" w:rsidRDefault="00D9369C" w:rsidP="00D9369C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</w:t>
      </w:r>
      <w:r w:rsidRPr="00CB51F4">
        <w:rPr>
          <w:szCs w:val="22"/>
        </w:rPr>
        <w:br/>
        <w:t xml:space="preserve">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- w 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4092FF3F" w14:textId="77777777" w:rsidR="00301934" w:rsidRDefault="00301934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Zamawiającego:</w:t>
      </w:r>
    </w:p>
    <w:p w14:paraId="6256EC86" w14:textId="77777777" w:rsidR="005C4E3F" w:rsidRPr="008B5D27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067273B3" w14:textId="77777777" w:rsidR="00673329" w:rsidRDefault="00E0575E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szCs w:val="22"/>
        </w:rPr>
        <w:t>Wykonawcy:</w:t>
      </w:r>
    </w:p>
    <w:p w14:paraId="6FCD5D16" w14:textId="77777777" w:rsidR="005C4E3F" w:rsidRPr="00CB51F4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347904A3" w14:textId="77777777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Osoby</w:t>
      </w:r>
      <w:r w:rsidR="001006E6">
        <w:rPr>
          <w:szCs w:val="22"/>
        </w:rPr>
        <w:t>/a</w:t>
      </w:r>
      <w:r w:rsidRPr="008B5D27">
        <w:rPr>
          <w:szCs w:val="22"/>
        </w:rPr>
        <w:t xml:space="preserve"> </w:t>
      </w:r>
      <w:r w:rsidR="00C73CF7" w:rsidRPr="008B5D27">
        <w:rPr>
          <w:szCs w:val="22"/>
        </w:rPr>
        <w:t>wskazan</w:t>
      </w:r>
      <w:r w:rsidR="001006E6">
        <w:rPr>
          <w:szCs w:val="22"/>
        </w:rPr>
        <w:t>e</w:t>
      </w:r>
      <w:r w:rsidR="00C73CF7" w:rsidRPr="008B5D27">
        <w:rPr>
          <w:szCs w:val="22"/>
        </w:rPr>
        <w:t xml:space="preserve"> </w:t>
      </w:r>
      <w:r w:rsidRPr="008B5D27">
        <w:rPr>
          <w:szCs w:val="22"/>
        </w:rPr>
        <w:t>w pkt. 1) 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7BB5DE1" w14:textId="77777777" w:rsidR="00320A35" w:rsidRPr="008B5D27" w:rsidRDefault="00235756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>Nadz</w:t>
      </w:r>
      <w:r w:rsidR="00DF1BE3" w:rsidRPr="008B5D27">
        <w:rPr>
          <w:b/>
          <w:szCs w:val="22"/>
        </w:rPr>
        <w:t>oru</w:t>
      </w:r>
      <w:r w:rsidRPr="008B5D27">
        <w:rPr>
          <w:b/>
          <w:szCs w:val="22"/>
        </w:rPr>
        <w:t xml:space="preserve"> Inwestorski</w:t>
      </w:r>
      <w:r w:rsidR="00DF1BE3" w:rsidRPr="008B5D27">
        <w:rPr>
          <w:b/>
          <w:szCs w:val="22"/>
        </w:rPr>
        <w:t>ego</w:t>
      </w:r>
      <w:r w:rsidR="00320A35" w:rsidRPr="008B5D27">
        <w:rPr>
          <w:b/>
          <w:szCs w:val="22"/>
        </w:rPr>
        <w:t>:</w:t>
      </w:r>
    </w:p>
    <w:p w14:paraId="4A0D70AE" w14:textId="77777777" w:rsidR="00EA3670" w:rsidRPr="00EA3670" w:rsidRDefault="00E0376A" w:rsidP="00EA3670">
      <w:pPr>
        <w:spacing w:line="276" w:lineRule="auto"/>
        <w:ind w:left="720"/>
        <w:contextualSpacing/>
        <w:jc w:val="both"/>
        <w:rPr>
          <w:bCs/>
        </w:rPr>
      </w:pPr>
      <w:r>
        <w:rPr>
          <w:bCs/>
        </w:rPr>
        <w:t>………………………………………</w:t>
      </w:r>
      <w:r w:rsidR="005C4E3F">
        <w:rPr>
          <w:bCs/>
        </w:rPr>
        <w:t>………………..</w:t>
      </w:r>
    </w:p>
    <w:p w14:paraId="00A8AB4A" w14:textId="77777777" w:rsidR="00EA3670" w:rsidRPr="00EA3670" w:rsidRDefault="00EA3670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EA3670">
        <w:rPr>
          <w:b/>
          <w:szCs w:val="22"/>
        </w:rPr>
        <w:t>Nadzoru Autorskiego:</w:t>
      </w:r>
    </w:p>
    <w:p w14:paraId="61BFF4D2" w14:textId="77777777" w:rsidR="00EA3670" w:rsidRPr="00EA3670" w:rsidRDefault="00EA3670" w:rsidP="00EA3670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…………………………………………………………..</w:t>
      </w:r>
    </w:p>
    <w:p w14:paraId="1C200C4F" w14:textId="77777777" w:rsidR="005C4E3F" w:rsidRDefault="00320A35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b/>
          <w:szCs w:val="22"/>
        </w:rPr>
        <w:t>Wykonawcy</w:t>
      </w:r>
      <w:r w:rsidR="005C4E3F">
        <w:rPr>
          <w:szCs w:val="22"/>
        </w:rPr>
        <w:t>:</w:t>
      </w:r>
    </w:p>
    <w:p w14:paraId="148506D9" w14:textId="77777777" w:rsidR="00DD399C" w:rsidRPr="00D1136F" w:rsidRDefault="004B54DB" w:rsidP="00D1136F">
      <w:pPr>
        <w:spacing w:line="276" w:lineRule="auto"/>
        <w:ind w:left="567"/>
        <w:contextualSpacing/>
        <w:jc w:val="both"/>
        <w:rPr>
          <w:szCs w:val="22"/>
        </w:rPr>
      </w:pPr>
      <w:r w:rsidRPr="00CB51F4">
        <w:rPr>
          <w:szCs w:val="22"/>
        </w:rPr>
        <w:t xml:space="preserve"> </w:t>
      </w:r>
      <w:r w:rsidR="00E0376A" w:rsidRPr="005C4E3F">
        <w:rPr>
          <w:bCs/>
          <w:szCs w:val="22"/>
        </w:rPr>
        <w:t>…………………………………………</w:t>
      </w:r>
      <w:r w:rsidR="005C4E3F">
        <w:rPr>
          <w:bCs/>
          <w:szCs w:val="22"/>
        </w:rPr>
        <w:t>……………….</w:t>
      </w:r>
      <w:r w:rsidR="00D175C7" w:rsidRPr="005C4E3F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49348B11" w:rsidR="000D41C2" w:rsidRPr="000B612D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>Termin zakończenia realizacji Inwestycji ustala się na</w:t>
      </w:r>
      <w:r>
        <w:rPr>
          <w:b/>
          <w:bCs/>
          <w:szCs w:val="22"/>
        </w:rPr>
        <w:t xml:space="preserve"> </w:t>
      </w:r>
      <w:r w:rsidR="0086718A">
        <w:rPr>
          <w:b/>
          <w:bCs/>
          <w:szCs w:val="22"/>
        </w:rPr>
        <w:t>5</w:t>
      </w:r>
      <w:r w:rsidR="00C010FF">
        <w:rPr>
          <w:b/>
          <w:bCs/>
          <w:szCs w:val="22"/>
        </w:rPr>
        <w:t>5</w:t>
      </w:r>
      <w:r w:rsidRPr="000B612D">
        <w:rPr>
          <w:b/>
          <w:bCs/>
          <w:szCs w:val="22"/>
        </w:rPr>
        <w:t xml:space="preserve"> dni od dnia zawarcia umowy.</w:t>
      </w:r>
    </w:p>
    <w:p w14:paraId="01A87AE4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Wykonawca </w:t>
      </w:r>
      <w:r w:rsidR="008B5D27">
        <w:rPr>
          <w:bCs/>
          <w:szCs w:val="22"/>
        </w:rPr>
        <w:t xml:space="preserve">może </w:t>
      </w:r>
      <w:r w:rsidRPr="008B5D27">
        <w:rPr>
          <w:bCs/>
          <w:szCs w:val="22"/>
        </w:rPr>
        <w:t>rozpocz</w:t>
      </w:r>
      <w:r w:rsidR="008B5D27">
        <w:rPr>
          <w:bCs/>
          <w:szCs w:val="22"/>
        </w:rPr>
        <w:t>ąć</w:t>
      </w:r>
      <w:r w:rsidRPr="008B5D27">
        <w:rPr>
          <w:bCs/>
          <w:szCs w:val="22"/>
        </w:rPr>
        <w:t xml:space="preserve"> prace po zaakceptowaniu harmonogramu robót i opracowaniu planu BIOZ oraz przejęciu terenu robót</w:t>
      </w:r>
      <w:r w:rsidR="008B5D27">
        <w:rPr>
          <w:bCs/>
          <w:szCs w:val="22"/>
        </w:rPr>
        <w:t>, zgodnie z terminem określ</w:t>
      </w:r>
      <w:r w:rsidR="0015075E">
        <w:rPr>
          <w:bCs/>
          <w:szCs w:val="22"/>
        </w:rPr>
        <w:t>o</w:t>
      </w:r>
      <w:r w:rsidR="008B5D27">
        <w:rPr>
          <w:bCs/>
          <w:szCs w:val="22"/>
        </w:rPr>
        <w:t>nym w ust 3</w:t>
      </w:r>
      <w:r w:rsidRPr="008B5D27">
        <w:rPr>
          <w:bCs/>
          <w:szCs w:val="22"/>
        </w:rPr>
        <w:t>.</w:t>
      </w:r>
    </w:p>
    <w:p w14:paraId="377F2152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Przekazanie terenu robót</w:t>
      </w:r>
      <w:r w:rsidR="006D4C31" w:rsidRPr="008B5D27">
        <w:rPr>
          <w:bCs/>
          <w:szCs w:val="22"/>
        </w:rPr>
        <w:t xml:space="preserve"> </w:t>
      </w:r>
      <w:r w:rsidR="0009670F" w:rsidRPr="008B5D27">
        <w:rPr>
          <w:bCs/>
          <w:szCs w:val="22"/>
        </w:rPr>
        <w:t>nastąpi</w:t>
      </w:r>
      <w:r w:rsidRPr="008B5D27">
        <w:rPr>
          <w:bCs/>
          <w:szCs w:val="22"/>
        </w:rPr>
        <w:t xml:space="preserve"> nie później niż </w:t>
      </w:r>
      <w:r w:rsidR="00BD7016">
        <w:rPr>
          <w:b/>
          <w:bCs/>
          <w:szCs w:val="22"/>
        </w:rPr>
        <w:t>5</w:t>
      </w:r>
      <w:r w:rsidR="00187BC5" w:rsidRPr="00187BC5">
        <w:rPr>
          <w:b/>
          <w:bCs/>
          <w:szCs w:val="22"/>
        </w:rPr>
        <w:t xml:space="preserve"> </w:t>
      </w:r>
      <w:r w:rsidRPr="00187BC5">
        <w:rPr>
          <w:b/>
          <w:bCs/>
          <w:szCs w:val="22"/>
        </w:rPr>
        <w:t>dni</w:t>
      </w:r>
      <w:r w:rsidR="003A751F">
        <w:rPr>
          <w:b/>
          <w:bCs/>
          <w:szCs w:val="22"/>
        </w:rPr>
        <w:t xml:space="preserve"> roboczych </w:t>
      </w:r>
      <w:r w:rsidRPr="008B5D27">
        <w:rPr>
          <w:bCs/>
          <w:szCs w:val="22"/>
        </w:rPr>
        <w:t xml:space="preserve">od daty zawarcia </w:t>
      </w:r>
      <w:r w:rsidR="008B5D27">
        <w:rPr>
          <w:bCs/>
          <w:szCs w:val="22"/>
        </w:rPr>
        <w:t xml:space="preserve">niniejszej </w:t>
      </w:r>
      <w:r w:rsidRPr="008B5D27">
        <w:rPr>
          <w:bCs/>
          <w:szCs w:val="22"/>
        </w:rPr>
        <w:t>umowy</w:t>
      </w:r>
      <w:r w:rsidR="008B5D27">
        <w:rPr>
          <w:bCs/>
          <w:szCs w:val="22"/>
        </w:rPr>
        <w:t>.</w:t>
      </w:r>
    </w:p>
    <w:p w14:paraId="232E0BE0" w14:textId="77777777" w:rsidR="00B8751A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/>
          <w:bCs/>
          <w:szCs w:val="22"/>
          <w:u w:val="single"/>
        </w:rPr>
        <w:t xml:space="preserve">Z uwagi na </w:t>
      </w:r>
      <w:r w:rsidR="00A349BD">
        <w:rPr>
          <w:b/>
          <w:bCs/>
          <w:szCs w:val="22"/>
          <w:u w:val="single"/>
        </w:rPr>
        <w:t>prowadzenie robót</w:t>
      </w:r>
      <w:r w:rsidRPr="008B5D27">
        <w:rPr>
          <w:b/>
          <w:bCs/>
          <w:szCs w:val="22"/>
          <w:u w:val="single"/>
        </w:rPr>
        <w:t xml:space="preserve"> w czynnym obiekcie</w:t>
      </w:r>
      <w:r w:rsidR="00556D6D" w:rsidRPr="008B5D27">
        <w:rPr>
          <w:b/>
          <w:bCs/>
          <w:szCs w:val="22"/>
          <w:u w:val="single"/>
        </w:rPr>
        <w:t xml:space="preserve">, harmonogram </w:t>
      </w:r>
      <w:r w:rsidRPr="008B5D27">
        <w:rPr>
          <w:b/>
          <w:bCs/>
          <w:szCs w:val="22"/>
          <w:u w:val="single"/>
        </w:rPr>
        <w:t>przesłany Zamawiającemu musi być uzgodnio</w:t>
      </w:r>
      <w:r w:rsidR="00C21E7C">
        <w:rPr>
          <w:b/>
          <w:bCs/>
          <w:szCs w:val="22"/>
          <w:u w:val="single"/>
        </w:rPr>
        <w:t xml:space="preserve">ny </w:t>
      </w:r>
      <w:r w:rsidRPr="008B5D27">
        <w:rPr>
          <w:bCs/>
          <w:szCs w:val="22"/>
        </w:rPr>
        <w:t xml:space="preserve">Inspektorem Nadzoru – musi zawierać podpisy </w:t>
      </w:r>
      <w:r w:rsidR="005C4E3F">
        <w:rPr>
          <w:bCs/>
          <w:szCs w:val="22"/>
        </w:rPr>
        <w:t>przedstawicieli S</w:t>
      </w:r>
      <w:r w:rsidRPr="008B5D27">
        <w:rPr>
          <w:bCs/>
          <w:szCs w:val="22"/>
        </w:rPr>
        <w:t>tron</w:t>
      </w:r>
      <w:r w:rsidR="00C21E7C">
        <w:rPr>
          <w:bCs/>
          <w:szCs w:val="22"/>
        </w:rPr>
        <w:t xml:space="preserve"> oraz Inspektora nadzoru inwestorskiego</w:t>
      </w:r>
      <w:r w:rsidRPr="008B5D27">
        <w:rPr>
          <w:bCs/>
          <w:szCs w:val="22"/>
        </w:rPr>
        <w:t xml:space="preserve">. Harmonogram należy </w:t>
      </w:r>
      <w:r w:rsidR="00556D6D" w:rsidRPr="008B5D27">
        <w:rPr>
          <w:bCs/>
          <w:szCs w:val="22"/>
        </w:rPr>
        <w:t xml:space="preserve">złożyć </w:t>
      </w:r>
      <w:r w:rsidRPr="008B5D27">
        <w:rPr>
          <w:bCs/>
          <w:szCs w:val="22"/>
        </w:rPr>
        <w:t>przed przekazaniem terenu robót</w:t>
      </w:r>
      <w:r w:rsidR="00556D6D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jednak nie później niż </w:t>
      </w:r>
      <w:r w:rsidR="00BD7016">
        <w:rPr>
          <w:bCs/>
          <w:szCs w:val="22"/>
        </w:rPr>
        <w:t>3</w:t>
      </w:r>
      <w:r w:rsidRPr="008B5D27">
        <w:rPr>
          <w:bCs/>
          <w:szCs w:val="22"/>
        </w:rPr>
        <w:t xml:space="preserve"> dni od daty zawarcia umowy wskazanej w komparycji.</w:t>
      </w:r>
      <w:r w:rsidR="00B8751A" w:rsidRPr="008B5D27">
        <w:rPr>
          <w:bCs/>
          <w:szCs w:val="22"/>
        </w:rPr>
        <w:t xml:space="preserve"> </w:t>
      </w:r>
    </w:p>
    <w:p w14:paraId="388A6173" w14:textId="77777777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>nwestorski 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2FC940C9" w14:textId="77777777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Pr="008B5D27">
        <w:rPr>
          <w:bCs/>
          <w:szCs w:val="22"/>
        </w:rPr>
        <w:t xml:space="preserve">. </w:t>
      </w:r>
    </w:p>
    <w:p w14:paraId="56C727D9" w14:textId="3E21371B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</w:t>
      </w:r>
      <w:r w:rsidR="00C70608">
        <w:rPr>
          <w:bCs/>
          <w:szCs w:val="22"/>
        </w:rPr>
        <w:t xml:space="preserve"> Zamawiającego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77777777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7CEEB86D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lastRenderedPageBreak/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konieczności zmian </w:t>
      </w:r>
      <w:r w:rsidR="00D773B1" w:rsidRPr="008B5D27">
        <w:rPr>
          <w:szCs w:val="22"/>
        </w:rPr>
        <w:t>d</w:t>
      </w:r>
      <w:r w:rsidRPr="008B5D27">
        <w:rPr>
          <w:szCs w:val="22"/>
        </w:rPr>
        <w:t xml:space="preserve">okumentacji projektowej w zakresie, w jakim ww. okoliczności miały lub będą mogły mieć wpływ na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>erminu zakończenia robót,</w:t>
      </w:r>
      <w:r w:rsidR="00361C87" w:rsidRPr="008B5D27">
        <w:rPr>
          <w:szCs w:val="22"/>
        </w:rPr>
        <w:t xml:space="preserve"> brak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wniosek, o którym mowa powyżej Wykonawca powinien przekazać niezwłocznie, jednakże nie później niż w terminie </w:t>
      </w:r>
      <w:r w:rsidR="00C21E7C">
        <w:rPr>
          <w:szCs w:val="22"/>
        </w:rPr>
        <w:t>7</w:t>
      </w:r>
      <w:r w:rsidR="005F4CBB" w:rsidRPr="008B5D27">
        <w:rPr>
          <w:szCs w:val="22"/>
        </w:rPr>
        <w:t xml:space="preserve"> </w:t>
      </w:r>
      <w:r w:rsidR="00C21E7C">
        <w:rPr>
          <w:szCs w:val="22"/>
        </w:rPr>
        <w:t>dni od dnia, w którym upływa termin realizacji Inwestycji</w:t>
      </w:r>
      <w:r w:rsidR="00665FB2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6A2AD74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wnioskiem Wykonawca winien dostarczyć wszelkie inne dokumenty wymagane umową,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77777777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uznana będzie data zgłoszenia przez Wykonawcę i Kierownika budowy poprzez wpis do</w:t>
      </w:r>
      <w:r w:rsidR="006655CA">
        <w:rPr>
          <w:szCs w:val="22"/>
        </w:rPr>
        <w:t xml:space="preserve"> </w:t>
      </w:r>
      <w:r w:rsidRPr="008B5D27">
        <w:rPr>
          <w:szCs w:val="22"/>
        </w:rPr>
        <w:t>dziennika budowy gotowości</w:t>
      </w:r>
      <w:r w:rsidR="00665FB2" w:rsidRPr="008B5D27">
        <w:rPr>
          <w:szCs w:val="22"/>
        </w:rPr>
        <w:t xml:space="preserve"> </w:t>
      </w:r>
      <w:r w:rsidRPr="008B5D27">
        <w:rPr>
          <w:szCs w:val="22"/>
        </w:rPr>
        <w:t>do odbioru końcowego,</w:t>
      </w:r>
      <w:r w:rsidR="006D4C31" w:rsidRPr="008B5D27">
        <w:rPr>
          <w:szCs w:val="22"/>
        </w:rPr>
        <w:t xml:space="preserve"> </w:t>
      </w:r>
      <w:r w:rsidR="00C45E48" w:rsidRPr="008B5D27">
        <w:rPr>
          <w:szCs w:val="22"/>
        </w:rPr>
        <w:t xml:space="preserve">i </w:t>
      </w:r>
      <w:r w:rsidRPr="008B5D27">
        <w:rPr>
          <w:szCs w:val="22"/>
        </w:rPr>
        <w:t xml:space="preserve">potwierdzona przez Nadzór Inwestorski oraz Nadzór Autorski, a Zamawiający </w:t>
      </w:r>
      <w:r w:rsidR="003C256E">
        <w:rPr>
          <w:szCs w:val="22"/>
        </w:rPr>
        <w:br/>
      </w:r>
      <w:r w:rsidRPr="008B5D27">
        <w:rPr>
          <w:szCs w:val="22"/>
        </w:rPr>
        <w:t>w</w:t>
      </w:r>
      <w:r w:rsidR="0079770B">
        <w:rPr>
          <w:szCs w:val="22"/>
        </w:rPr>
        <w:t xml:space="preserve"> </w:t>
      </w:r>
      <w:r w:rsidRPr="008B5D27">
        <w:rPr>
          <w:szCs w:val="22"/>
        </w:rPr>
        <w:t>terminie określonym w § 7 ust. 5</w:t>
      </w:r>
      <w:r w:rsidR="006D4C31" w:rsidRPr="008B5D27">
        <w:rPr>
          <w:szCs w:val="22"/>
        </w:rPr>
        <w:t xml:space="preserve"> </w:t>
      </w:r>
      <w:r w:rsidR="00975EBD" w:rsidRPr="008B5D27">
        <w:rPr>
          <w:szCs w:val="22"/>
        </w:rPr>
        <w:t xml:space="preserve">(do 7 dni) </w:t>
      </w:r>
      <w:r w:rsidRPr="008B5D27">
        <w:rPr>
          <w:szCs w:val="22"/>
        </w:rPr>
        <w:t>przystąpi do czynności odbiorowych.</w:t>
      </w:r>
    </w:p>
    <w:p w14:paraId="4760083F" w14:textId="77777777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Odbiór końcowy nie zwalnia Wykonawcy z pozostałych obowiązków wynikających z umowy, </w:t>
      </w:r>
      <w:r w:rsidR="00567CE2" w:rsidRPr="008B5D27">
        <w:rPr>
          <w:szCs w:val="22"/>
        </w:rPr>
        <w:t>a w </w:t>
      </w:r>
      <w:r w:rsidRPr="008B5D27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7</w:t>
      </w:r>
      <w:r w:rsidRPr="008B5D27">
        <w:rPr>
          <w:color w:val="auto"/>
        </w:rPr>
        <w:br/>
        <w:t>Odbiory</w:t>
      </w:r>
    </w:p>
    <w:p w14:paraId="2C7459C0" w14:textId="77777777" w:rsidR="00320A35" w:rsidRPr="008B5D27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W trakcie realizacji p</w:t>
      </w:r>
      <w:r w:rsidR="00320A35" w:rsidRPr="008B5D27">
        <w:rPr>
          <w:szCs w:val="22"/>
        </w:rPr>
        <w:t xml:space="preserve">rzedmiotu </w:t>
      </w:r>
      <w:r w:rsidR="00C97D14" w:rsidRPr="008B5D27">
        <w:rPr>
          <w:szCs w:val="22"/>
        </w:rPr>
        <w:t>u</w:t>
      </w:r>
      <w:r w:rsidR="00320A35" w:rsidRPr="008B5D27">
        <w:rPr>
          <w:szCs w:val="22"/>
        </w:rPr>
        <w:t>mowy będą dokonywane następujące odbiory:</w:t>
      </w:r>
    </w:p>
    <w:p w14:paraId="06A3D499" w14:textId="77777777" w:rsidR="00320A35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robót zanikających lub ulegających zakryciu</w:t>
      </w:r>
      <w:r w:rsidR="00665FB2" w:rsidRPr="008B5D27">
        <w:rPr>
          <w:szCs w:val="22"/>
        </w:rPr>
        <w:t>;</w:t>
      </w:r>
    </w:p>
    <w:p w14:paraId="561FADC0" w14:textId="77777777" w:rsidR="006C55EC" w:rsidRPr="008B5D27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>
        <w:rPr>
          <w:szCs w:val="22"/>
        </w:rPr>
        <w:t>odbiór częściowy</w:t>
      </w:r>
      <w:r w:rsidR="006C55EC" w:rsidRPr="008B5D27">
        <w:rPr>
          <w:szCs w:val="22"/>
        </w:rPr>
        <w:t xml:space="preserve"> robót,</w:t>
      </w:r>
    </w:p>
    <w:p w14:paraId="1859731F" w14:textId="77777777" w:rsidR="006F6EBB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odbiór końcowy robót</w:t>
      </w:r>
      <w:r w:rsidR="00506E17" w:rsidRPr="008B5D27">
        <w:rPr>
          <w:szCs w:val="22"/>
        </w:rPr>
        <w:t>.</w:t>
      </w:r>
    </w:p>
    <w:p w14:paraId="3AA233F8" w14:textId="77777777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Odbiór robót zanikających lub</w:t>
      </w:r>
      <w:r w:rsidR="00EA3670">
        <w:rPr>
          <w:szCs w:val="22"/>
        </w:rPr>
        <w:t xml:space="preserve"> ulegających</w:t>
      </w:r>
      <w:r w:rsidRPr="008B5D27">
        <w:rPr>
          <w:szCs w:val="22"/>
        </w:rPr>
        <w:t xml:space="preserve"> zakryciu będzie dokonywany przez </w:t>
      </w:r>
      <w:r w:rsidR="00235756" w:rsidRPr="008B5D27">
        <w:rPr>
          <w:szCs w:val="22"/>
        </w:rPr>
        <w:t>Nadzór Inwestorski</w:t>
      </w:r>
      <w:r w:rsidRPr="008B5D27">
        <w:rPr>
          <w:szCs w:val="22"/>
        </w:rPr>
        <w:t xml:space="preserve"> i</w:t>
      </w:r>
      <w:r w:rsidR="00EC3AD8" w:rsidRPr="008B5D27">
        <w:rPr>
          <w:szCs w:val="22"/>
        </w:rPr>
        <w:t> </w:t>
      </w:r>
      <w:r w:rsidRPr="008B5D27">
        <w:rPr>
          <w:szCs w:val="22"/>
        </w:rPr>
        <w:t>powinien nastąpić w terminie nie dłuższym niż 3 dni</w:t>
      </w:r>
      <w:r w:rsidR="006655CA">
        <w:rPr>
          <w:szCs w:val="22"/>
        </w:rPr>
        <w:t xml:space="preserve"> robocze</w:t>
      </w:r>
      <w:r w:rsidRPr="008B5D27">
        <w:rPr>
          <w:szCs w:val="22"/>
        </w:rPr>
        <w:t xml:space="preserve"> po ich zgłoszeniu do odbioru przez wpis do </w:t>
      </w:r>
      <w:r w:rsidR="00703587" w:rsidRPr="008B5D27">
        <w:rPr>
          <w:szCs w:val="22"/>
        </w:rPr>
        <w:t>dziennika budowy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i powiadomienie </w:t>
      </w:r>
      <w:r w:rsidR="00235756" w:rsidRPr="008B5D27">
        <w:rPr>
          <w:szCs w:val="22"/>
        </w:rPr>
        <w:t>Nadz</w:t>
      </w:r>
      <w:r w:rsidR="008B456D">
        <w:rPr>
          <w:szCs w:val="22"/>
        </w:rPr>
        <w:t>o</w:t>
      </w:r>
      <w:r w:rsidR="00235756" w:rsidRPr="008B5D27">
        <w:rPr>
          <w:szCs w:val="22"/>
        </w:rPr>
        <w:t>r</w:t>
      </w:r>
      <w:r w:rsidR="008B456D">
        <w:rPr>
          <w:szCs w:val="22"/>
        </w:rPr>
        <w:t>u</w:t>
      </w:r>
      <w:r w:rsidR="00235756" w:rsidRPr="008B5D27">
        <w:rPr>
          <w:szCs w:val="22"/>
        </w:rPr>
        <w:t xml:space="preserve"> Inwestorski</w:t>
      </w:r>
      <w:r w:rsidR="008B456D">
        <w:rPr>
          <w:szCs w:val="22"/>
        </w:rPr>
        <w:t>ego</w:t>
      </w:r>
      <w:r w:rsidRPr="008B5D27">
        <w:rPr>
          <w:szCs w:val="22"/>
        </w:rPr>
        <w:t xml:space="preserve"> </w:t>
      </w:r>
      <w:r w:rsidR="00057EAC" w:rsidRPr="008B5D27">
        <w:rPr>
          <w:szCs w:val="22"/>
        </w:rPr>
        <w:t xml:space="preserve">i Zamawiającego </w:t>
      </w:r>
      <w:r w:rsidRPr="008B5D27">
        <w:rPr>
          <w:szCs w:val="22"/>
        </w:rPr>
        <w:t>pocztą elektroniczną.</w:t>
      </w:r>
      <w:r w:rsidR="008B456D">
        <w:rPr>
          <w:szCs w:val="22"/>
        </w:rPr>
        <w:t xml:space="preserve"> </w:t>
      </w:r>
    </w:p>
    <w:p w14:paraId="7BB08469" w14:textId="77777777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Odbi</w:t>
      </w:r>
      <w:r w:rsidR="00D86579" w:rsidRPr="008B5D27">
        <w:rPr>
          <w:szCs w:val="22"/>
        </w:rPr>
        <w:t xml:space="preserve">ór </w:t>
      </w:r>
      <w:r w:rsidRPr="008B5D27">
        <w:rPr>
          <w:szCs w:val="22"/>
        </w:rPr>
        <w:t xml:space="preserve">końcowy, </w:t>
      </w:r>
      <w:r w:rsidR="00D86579" w:rsidRPr="008B5D27">
        <w:rPr>
          <w:szCs w:val="22"/>
        </w:rPr>
        <w:t xml:space="preserve">dokonany będzie </w:t>
      </w:r>
      <w:r w:rsidRPr="008B5D27">
        <w:rPr>
          <w:szCs w:val="22"/>
        </w:rPr>
        <w:t>po wykonaniu przez Wykonawcę całego przedmiotu zamówienia</w:t>
      </w:r>
      <w:r w:rsidR="003A751F">
        <w:rPr>
          <w:szCs w:val="22"/>
        </w:rPr>
        <w:t>, odbiór częściowy</w:t>
      </w:r>
      <w:r w:rsidR="00C03F50" w:rsidRPr="008B5D27">
        <w:rPr>
          <w:szCs w:val="22"/>
        </w:rPr>
        <w:t xml:space="preserve"> po wykonaniu przez Wykonawcę etapów prac wynikających z har</w:t>
      </w:r>
      <w:r w:rsidR="00EA3670">
        <w:rPr>
          <w:szCs w:val="22"/>
        </w:rPr>
        <w:t>monogramu robót</w:t>
      </w:r>
      <w:r w:rsidRPr="008B5D27">
        <w:rPr>
          <w:szCs w:val="22"/>
        </w:rPr>
        <w:t xml:space="preserve">. </w:t>
      </w:r>
    </w:p>
    <w:p w14:paraId="3DD4AFBF" w14:textId="77777777" w:rsidR="004E4B6D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Gotowość dokonania </w:t>
      </w:r>
      <w:r w:rsidR="003A751F">
        <w:rPr>
          <w:szCs w:val="22"/>
        </w:rPr>
        <w:t>odbioru częściowego</w:t>
      </w:r>
      <w:r w:rsidR="00C03F50" w:rsidRPr="008B5D27">
        <w:rPr>
          <w:szCs w:val="22"/>
        </w:rPr>
        <w:t xml:space="preserve"> i odbioru </w:t>
      </w:r>
      <w:r w:rsidR="002711B1" w:rsidRPr="008B5D27">
        <w:rPr>
          <w:szCs w:val="22"/>
        </w:rPr>
        <w:t xml:space="preserve">końcowego </w:t>
      </w:r>
      <w:r w:rsidR="00320A35" w:rsidRPr="008B5D27">
        <w:rPr>
          <w:szCs w:val="22"/>
        </w:rPr>
        <w:t xml:space="preserve">Wykonawca </w:t>
      </w:r>
      <w:r w:rsidR="002711B1" w:rsidRPr="008B5D27">
        <w:rPr>
          <w:szCs w:val="22"/>
        </w:rPr>
        <w:t xml:space="preserve">zgłasza </w:t>
      </w:r>
      <w:r w:rsidR="00320A35" w:rsidRPr="008B5D27">
        <w:rPr>
          <w:szCs w:val="22"/>
        </w:rPr>
        <w:t xml:space="preserve">do </w:t>
      </w:r>
      <w:r w:rsidR="00235756" w:rsidRPr="008B5D27">
        <w:rPr>
          <w:szCs w:val="22"/>
        </w:rPr>
        <w:t>Nadzoru Inwestorskiego</w:t>
      </w:r>
      <w:r w:rsidR="00A84937" w:rsidRPr="008B5D27">
        <w:rPr>
          <w:szCs w:val="22"/>
        </w:rPr>
        <w:t xml:space="preserve"> oraz Nadzoru Autorskiego</w:t>
      </w:r>
      <w:r w:rsidR="00BA1C31">
        <w:rPr>
          <w:szCs w:val="22"/>
        </w:rPr>
        <w:t xml:space="preserve"> </w:t>
      </w:r>
      <w:r w:rsidR="00320A35" w:rsidRPr="008B5D27">
        <w:rPr>
          <w:szCs w:val="22"/>
        </w:rPr>
        <w:t>i Zamawiającego pocztą elektroniczną oraz poprzez wpis do dziennika budowy</w:t>
      </w:r>
      <w:r w:rsidR="00556D6D" w:rsidRPr="008B5D27">
        <w:rPr>
          <w:szCs w:val="22"/>
        </w:rPr>
        <w:t>,</w:t>
      </w:r>
      <w:r w:rsidR="00C3782B" w:rsidRPr="008B5D27">
        <w:rPr>
          <w:szCs w:val="22"/>
        </w:rPr>
        <w:t xml:space="preserve"> w terminach wskazanych w </w:t>
      </w:r>
      <w:r w:rsidR="0079244F" w:rsidRPr="008B5D27">
        <w:rPr>
          <w:szCs w:val="22"/>
        </w:rPr>
        <w:t xml:space="preserve">harmonogramie </w:t>
      </w:r>
      <w:r w:rsidR="00EA3670">
        <w:rPr>
          <w:szCs w:val="22"/>
        </w:rPr>
        <w:t xml:space="preserve">robót </w:t>
      </w:r>
      <w:r w:rsidR="0079244F" w:rsidRPr="008B5D27">
        <w:rPr>
          <w:szCs w:val="22"/>
        </w:rPr>
        <w:t>z uwzględnieniem</w:t>
      </w:r>
      <w:r w:rsidR="004C0827">
        <w:rPr>
          <w:szCs w:val="22"/>
        </w:rPr>
        <w:t xml:space="preserve"> </w:t>
      </w:r>
      <w:r w:rsidR="00C3782B" w:rsidRPr="006973E8">
        <w:rPr>
          <w:bCs/>
          <w:szCs w:val="22"/>
        </w:rPr>
        <w:t>§ 6 ust. 1</w:t>
      </w:r>
      <w:r w:rsidR="00C97D14" w:rsidRPr="006973E8">
        <w:rPr>
          <w:szCs w:val="22"/>
        </w:rPr>
        <w:t>.</w:t>
      </w:r>
      <w:r w:rsidR="00C97D14" w:rsidRPr="008B5D27">
        <w:rPr>
          <w:szCs w:val="22"/>
        </w:rPr>
        <w:t xml:space="preserve"> </w:t>
      </w:r>
    </w:p>
    <w:p w14:paraId="2367191E" w14:textId="77777777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Zamawiają</w:t>
      </w:r>
      <w:r w:rsidR="004E4B6D">
        <w:rPr>
          <w:szCs w:val="22"/>
        </w:rPr>
        <w:t>cego, przedstawiciel Wykonawcy,</w:t>
      </w:r>
      <w:r w:rsidR="004E4B6D" w:rsidRPr="004E4B6D">
        <w:rPr>
          <w:szCs w:val="22"/>
        </w:rPr>
        <w:t xml:space="preserve"> Kierownik budowy, Insp</w:t>
      </w:r>
      <w:r w:rsidR="004E4B6D">
        <w:rPr>
          <w:szCs w:val="22"/>
        </w:rPr>
        <w:t>ektor Nadzoru i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3C38AC2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powykonawczej, inwentaryzacji geodezyjnej</w:t>
      </w:r>
      <w:r w:rsidR="000B3850" w:rsidRPr="008B5D27">
        <w:rPr>
          <w:szCs w:val="22"/>
        </w:rPr>
        <w:t xml:space="preserve">. </w:t>
      </w:r>
    </w:p>
    <w:p w14:paraId="0E591D9C" w14:textId="5C7E542F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0BD1AB9D" w14:textId="77777777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C22B47">
        <w:rPr>
          <w:szCs w:val="22"/>
        </w:rPr>
        <w:t>4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>Przy czym w przypadku, w którym przedstawiciel Zamawiającego nie bierze brał udziału w odbiorze częściowym  Wykonawca powinien przekazać oryginał protokołu odbioru częściowego wraz z fakturą do Zamawiającego.</w:t>
      </w:r>
      <w:r w:rsidR="001B574B">
        <w:rPr>
          <w:szCs w:val="22"/>
        </w:rPr>
        <w:t xml:space="preserve"> 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6973E8">
        <w:rPr>
          <w:szCs w:val="22"/>
        </w:rPr>
        <w:br/>
      </w:r>
      <w:r w:rsidR="00DB67AB" w:rsidRPr="008B5D27">
        <w:rPr>
          <w:szCs w:val="22"/>
        </w:rPr>
        <w:t>z 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Pr="008B5D27">
        <w:rPr>
          <w:szCs w:val="22"/>
        </w:rPr>
        <w:t>, w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3B24303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</w:t>
      </w:r>
      <w:r w:rsidR="00E87F60" w:rsidRPr="008B5D27">
        <w:rPr>
          <w:szCs w:val="22"/>
        </w:rPr>
        <w:br/>
      </w:r>
      <w:r w:rsidR="00DB67AB" w:rsidRPr="008B5D27">
        <w:rPr>
          <w:szCs w:val="22"/>
        </w:rPr>
        <w:t>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48A388A8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</w:t>
      </w:r>
      <w:r w:rsidR="00E87F60" w:rsidRPr="008B5D27">
        <w:rPr>
          <w:szCs w:val="22"/>
        </w:rPr>
        <w:br/>
      </w:r>
      <w:r w:rsidRPr="008B5D27">
        <w:rPr>
          <w:szCs w:val="22"/>
        </w:rPr>
        <w:t xml:space="preserve">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4C0827">
        <w:rPr>
          <w:szCs w:val="22"/>
        </w:rPr>
        <w:t>9</w:t>
      </w:r>
      <w:r w:rsidR="000F33E1" w:rsidRPr="008B5D27">
        <w:rPr>
          <w:szCs w:val="22"/>
        </w:rPr>
        <w:t>;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z 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77777777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z 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z 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z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 </w:t>
      </w:r>
      <w:r w:rsidRPr="008B5D27">
        <w:rPr>
          <w:szCs w:val="22"/>
        </w:rPr>
        <w:t xml:space="preserve">także za szkody. Ponadto, z tytułu zwłoki w usuwaniu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77777777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Pr="00DE1C84">
        <w:rPr>
          <w:szCs w:val="22"/>
        </w:rPr>
        <w:t>w wysokości</w:t>
      </w:r>
      <w:r w:rsidR="00343A1B" w:rsidRPr="00DE1C84">
        <w:rPr>
          <w:szCs w:val="22"/>
        </w:rPr>
        <w:t>:</w:t>
      </w:r>
    </w:p>
    <w:p w14:paraId="79FA4972" w14:textId="77777777" w:rsidR="00320A35" w:rsidRPr="00DE1C84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DE1C84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DE1C84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DE1C84">
        <w:rPr>
          <w:rFonts w:eastAsia="Calibri"/>
          <w:szCs w:val="22"/>
          <w:lang w:eastAsia="en-US"/>
        </w:rPr>
        <w:t xml:space="preserve"> + VAT 23 % =</w:t>
      </w:r>
      <w:r w:rsidR="006D4C31" w:rsidRPr="00DE1C84">
        <w:rPr>
          <w:rFonts w:eastAsia="Calibri"/>
          <w:szCs w:val="22"/>
          <w:lang w:eastAsia="en-US"/>
        </w:rPr>
        <w:t xml:space="preserve"> </w:t>
      </w:r>
      <w:r w:rsidRPr="00DE1C84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DE1C84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DE1C84">
        <w:rPr>
          <w:szCs w:val="22"/>
        </w:rPr>
        <w:t xml:space="preserve"> </w:t>
      </w:r>
    </w:p>
    <w:p w14:paraId="11E0A436" w14:textId="77777777" w:rsidR="00AD081A" w:rsidRPr="00DE1C84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DE1C84">
        <w:rPr>
          <w:szCs w:val="22"/>
        </w:rPr>
        <w:t xml:space="preserve">(słownie: </w:t>
      </w:r>
      <w:r w:rsidR="0061095A" w:rsidRPr="00DE1C84">
        <w:rPr>
          <w:szCs w:val="22"/>
          <w:u w:val="single"/>
        </w:rPr>
        <w:t>…………………………………………………..</w:t>
      </w:r>
      <w:r w:rsidR="003F236C" w:rsidRPr="00DE1C84">
        <w:rPr>
          <w:szCs w:val="22"/>
          <w:u w:val="single"/>
        </w:rPr>
        <w:t xml:space="preserve"> </w:t>
      </w:r>
      <w:r w:rsidR="0061095A" w:rsidRPr="00DE1C84">
        <w:rPr>
          <w:szCs w:val="22"/>
          <w:u w:val="single"/>
        </w:rPr>
        <w:t>….</w:t>
      </w:r>
      <w:r w:rsidR="004B54DB" w:rsidRPr="00DE1C84">
        <w:rPr>
          <w:szCs w:val="22"/>
          <w:u w:val="single"/>
        </w:rPr>
        <w:t>/100</w:t>
      </w:r>
      <w:r w:rsidR="00125F4C" w:rsidRPr="00DE1C84">
        <w:rPr>
          <w:szCs w:val="22"/>
        </w:rPr>
        <w:t xml:space="preserve"> złotych brutto</w:t>
      </w:r>
      <w:r w:rsidRPr="00DE1C84">
        <w:rPr>
          <w:szCs w:val="22"/>
        </w:rPr>
        <w:t>)</w:t>
      </w:r>
      <w:r w:rsidR="00460C53" w:rsidRPr="00DE1C84">
        <w:rPr>
          <w:szCs w:val="22"/>
        </w:rPr>
        <w:t>,</w:t>
      </w:r>
    </w:p>
    <w:p w14:paraId="54827707" w14:textId="77777777" w:rsidR="00A808E8" w:rsidRPr="00DE1C84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w tym:</w:t>
      </w:r>
    </w:p>
    <w:p w14:paraId="2C1D18B1" w14:textId="6B0C5D4E" w:rsidR="00A808E8" w:rsidRPr="00DE1C84" w:rsidRDefault="00A808E8" w:rsidP="00A808E8">
      <w:pPr>
        <w:pStyle w:val="TreSIWZpodpunkt"/>
        <w:numPr>
          <w:ilvl w:val="0"/>
          <w:numId w:val="79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Wynagrodzenie za wykonane roboty budowlane </w:t>
      </w:r>
      <w:r w:rsidR="006B2E4E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związane z przebudową kotłowni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>w wysokości:</w:t>
      </w:r>
    </w:p>
    <w:p w14:paraId="73490D46" w14:textId="77777777" w:rsidR="00A808E8" w:rsidRPr="00DE1C84" w:rsidRDefault="00A808E8" w:rsidP="00A808E8">
      <w:pPr>
        <w:pStyle w:val="TreSIWZpodpunkt"/>
        <w:spacing w:before="0" w:line="276" w:lineRule="auto"/>
        <w:ind w:left="1134" w:hanging="14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Pr="00DE1C8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48F2180" w14:textId="77777777" w:rsidR="00A808E8" w:rsidRPr="00DE1C84" w:rsidRDefault="00A808E8" w:rsidP="00A808E8">
      <w:pPr>
        <w:pStyle w:val="TreSIWZpodpunkt"/>
        <w:spacing w:before="0" w:line="276" w:lineRule="auto"/>
        <w:ind w:firstLine="99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(słownie: ….. złotych brutto),</w:t>
      </w:r>
    </w:p>
    <w:p w14:paraId="12051B12" w14:textId="63147E1D" w:rsidR="00A808E8" w:rsidRPr="00DE1C84" w:rsidRDefault="00A808E8" w:rsidP="001C305F">
      <w:pPr>
        <w:pStyle w:val="TreSIWZpodpunkt"/>
        <w:numPr>
          <w:ilvl w:val="0"/>
          <w:numId w:val="79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Wynagrodzenie za urządzenia </w:t>
      </w:r>
      <w:r w:rsidR="00D01115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i instalacje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>w wysokości:</w:t>
      </w:r>
    </w:p>
    <w:p w14:paraId="5F97AC75" w14:textId="3AC26A34" w:rsidR="008418C1" w:rsidRPr="00DE1C84" w:rsidRDefault="00A808E8" w:rsidP="001C305F">
      <w:pPr>
        <w:pStyle w:val="TreSIWZpodpunkt"/>
        <w:spacing w:before="0" w:line="276" w:lineRule="auto"/>
        <w:ind w:left="1134" w:hanging="14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Pr="00DE1C8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6BE4E5F" w14:textId="7AF12F57" w:rsidR="0017653B" w:rsidRPr="00DE1C84" w:rsidRDefault="0017653B" w:rsidP="001C305F">
      <w:pPr>
        <w:pStyle w:val="TreSIWZpodpunkt"/>
        <w:spacing w:before="0" w:line="276" w:lineRule="auto"/>
        <w:ind w:left="1134" w:hanging="14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przy czym wyszczególnia się</w:t>
      </w:r>
      <w:r w:rsidR="007A2009" w:rsidRPr="00DE1C84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>*</w:t>
      </w:r>
      <w:r w:rsidRPr="00DE1C8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</w:t>
      </w:r>
    </w:p>
    <w:p w14:paraId="24370471" w14:textId="715C6CEC" w:rsidR="00D01115" w:rsidRPr="00DE1C84" w:rsidRDefault="00D01115" w:rsidP="00D01115">
      <w:pPr>
        <w:pStyle w:val="TreSIWZpodpunkt"/>
        <w:numPr>
          <w:ilvl w:val="0"/>
          <w:numId w:val="83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Piece</w:t>
      </w:r>
    </w:p>
    <w:p w14:paraId="5AE249F5" w14:textId="7AEA8B20" w:rsidR="00CB7BCA" w:rsidRPr="00DE1C84" w:rsidRDefault="00CB7BCA" w:rsidP="00CB7BCA">
      <w:pPr>
        <w:pStyle w:val="TreSIWZpodpunkt"/>
        <w:spacing w:before="0" w:line="276" w:lineRule="auto"/>
        <w:ind w:left="171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…. zł netto + VAT 23 % =  …. zł brutto</w:t>
      </w:r>
    </w:p>
    <w:p w14:paraId="4E2AF363" w14:textId="7F8B9B77" w:rsidR="00CB7BCA" w:rsidRPr="00DE1C84" w:rsidRDefault="004724E7" w:rsidP="00D01115">
      <w:pPr>
        <w:pStyle w:val="TreSIWZpodpunkt"/>
        <w:numPr>
          <w:ilvl w:val="0"/>
          <w:numId w:val="83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Podgrzewacze ciepła </w:t>
      </w:r>
    </w:p>
    <w:p w14:paraId="212DDB6D" w14:textId="206193B2" w:rsidR="00CB7BCA" w:rsidRPr="00DE1C84" w:rsidRDefault="00CB7BCA" w:rsidP="00CB7BCA">
      <w:pPr>
        <w:pStyle w:val="TreSIWZpodpunkt"/>
        <w:spacing w:before="0" w:line="276" w:lineRule="auto"/>
        <w:ind w:left="171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…. zł netto + VAT 23 % =  …. zł brutto</w:t>
      </w:r>
    </w:p>
    <w:p w14:paraId="54233AD1" w14:textId="354CE24F" w:rsidR="00CB7BCA" w:rsidRPr="00DE1C84" w:rsidRDefault="00CB7BCA" w:rsidP="00D01115">
      <w:pPr>
        <w:pStyle w:val="TreSIWZpodpunkt"/>
        <w:numPr>
          <w:ilvl w:val="0"/>
          <w:numId w:val="83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Instalacj</w:t>
      </w:r>
      <w:r w:rsidR="009910F9" w:rsidRPr="00DE1C84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 wewnętrzn</w:t>
      </w:r>
      <w:r w:rsidR="009910F9" w:rsidRPr="00DE1C84">
        <w:rPr>
          <w:rFonts w:ascii="Times New Roman" w:hAnsi="Times New Roman" w:cs="Times New Roman"/>
          <w:color w:val="auto"/>
          <w:sz w:val="22"/>
          <w:szCs w:val="22"/>
        </w:rPr>
        <w:t>ą</w:t>
      </w:r>
    </w:p>
    <w:p w14:paraId="2BE019F3" w14:textId="65822DFB" w:rsidR="00CB7BCA" w:rsidRPr="00DE1C84" w:rsidRDefault="00CB7BCA" w:rsidP="00CB7BCA">
      <w:pPr>
        <w:pStyle w:val="TreSIWZpodpunkt"/>
        <w:spacing w:before="0" w:line="276" w:lineRule="auto"/>
        <w:ind w:left="171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…. zł netto + VAT 23 % =  …. zł brutto</w:t>
      </w:r>
    </w:p>
    <w:p w14:paraId="55C1E400" w14:textId="296AEFB9" w:rsidR="00CB7BCA" w:rsidRPr="00DE1C84" w:rsidRDefault="00CB7BCA" w:rsidP="00D01115">
      <w:pPr>
        <w:pStyle w:val="TreSIWZpodpunkt"/>
        <w:numPr>
          <w:ilvl w:val="0"/>
          <w:numId w:val="83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Instalacj</w:t>
      </w:r>
      <w:r w:rsidR="009910F9" w:rsidRPr="00DE1C84">
        <w:rPr>
          <w:rFonts w:ascii="Times New Roman" w:hAnsi="Times New Roman" w:cs="Times New Roman"/>
          <w:color w:val="auto"/>
          <w:sz w:val="22"/>
          <w:szCs w:val="22"/>
        </w:rPr>
        <w:t>ę zewnętrzną</w:t>
      </w:r>
    </w:p>
    <w:p w14:paraId="5EE6C289" w14:textId="1806330A" w:rsidR="00CB7BCA" w:rsidRPr="00DE1C84" w:rsidRDefault="00CB7BCA" w:rsidP="00CB7BCA">
      <w:pPr>
        <w:pStyle w:val="TreSIWZpodpunkt"/>
        <w:spacing w:before="0" w:line="276" w:lineRule="auto"/>
        <w:ind w:left="171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…. zł netto + VAT 23 % =  …. zł brutto</w:t>
      </w:r>
    </w:p>
    <w:p w14:paraId="11B21265" w14:textId="0C65EC26" w:rsidR="007A2009" w:rsidRPr="00DE1C84" w:rsidRDefault="007A2009" w:rsidP="00CB7BCA">
      <w:pPr>
        <w:pStyle w:val="TreSIWZpodpunkt"/>
        <w:spacing w:before="0" w:line="276" w:lineRule="auto"/>
        <w:ind w:left="1713"/>
        <w:contextualSpacing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E1C84">
        <w:rPr>
          <w:rFonts w:ascii="Times New Roman" w:hAnsi="Times New Roman" w:cs="Times New Roman"/>
          <w:i/>
          <w:color w:val="FF0000"/>
          <w:sz w:val="20"/>
          <w:szCs w:val="20"/>
        </w:rPr>
        <w:t>*zostanie dostosowane do treści złożonej oferty</w:t>
      </w:r>
    </w:p>
    <w:p w14:paraId="539A291A" w14:textId="6D4FDDD0" w:rsidR="00A808E8" w:rsidRPr="00DE1C84" w:rsidRDefault="00A808E8" w:rsidP="00A808E8">
      <w:pPr>
        <w:pStyle w:val="TreSIWZpodpunkt"/>
        <w:numPr>
          <w:ilvl w:val="0"/>
          <w:numId w:val="79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Wynagrodzenie za wykonanie </w:t>
      </w:r>
      <w:r w:rsidR="00B23502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….. </w:t>
      </w:r>
      <w:r w:rsidR="00B23502" w:rsidRPr="00DE1C84">
        <w:rPr>
          <w:rFonts w:ascii="Times New Roman" w:hAnsi="Times New Roman" w:cs="Times New Roman"/>
          <w:i/>
          <w:color w:val="auto"/>
          <w:sz w:val="20"/>
          <w:szCs w:val="20"/>
        </w:rPr>
        <w:t>(ilość zadeklarowana w ofercie)</w:t>
      </w:r>
      <w:r w:rsidR="00B23502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>pr</w:t>
      </w:r>
      <w:r w:rsidR="00C75CCA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zeglądów, serwisu i konserwacji, napraw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w całym okresie gwarancji wskazanym w § </w:t>
      </w:r>
      <w:r w:rsidR="0029222D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14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ust. </w:t>
      </w:r>
      <w:r w:rsidR="0029222D" w:rsidRPr="00DE1C8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064D03" w:rsidRPr="00DE1C8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9222D"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DE1C84">
        <w:t xml:space="preserve"> </w:t>
      </w:r>
      <w:r w:rsidRPr="00DE1C84">
        <w:rPr>
          <w:rFonts w:ascii="Times New Roman" w:hAnsi="Times New Roman" w:cs="Times New Roman"/>
          <w:sz w:val="22"/>
        </w:rPr>
        <w:t>łącznej</w:t>
      </w:r>
      <w:r w:rsidRPr="00DE1C84">
        <w:rPr>
          <w:rFonts w:ascii="Times New Roman" w:hAnsi="Times New Roman" w:cs="Times New Roman"/>
        </w:rPr>
        <w:t xml:space="preserve"> 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>wysokości:</w:t>
      </w:r>
    </w:p>
    <w:p w14:paraId="5C27A4BC" w14:textId="77777777" w:rsidR="00A808E8" w:rsidRPr="00DE1C84" w:rsidRDefault="00A808E8" w:rsidP="00A808E8">
      <w:pPr>
        <w:pStyle w:val="TreSIWZpodpunkt"/>
        <w:spacing w:before="0" w:line="276" w:lineRule="auto"/>
        <w:ind w:left="1134" w:hanging="14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Pr="00DE1C8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DE1C8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7E7956A" w14:textId="77777777" w:rsidR="00A808E8" w:rsidRPr="00DE1C84" w:rsidRDefault="00A808E8" w:rsidP="00A808E8">
      <w:pPr>
        <w:pStyle w:val="TreSIWZpodpunkt"/>
        <w:spacing w:before="0" w:line="276" w:lineRule="auto"/>
        <w:ind w:left="1134" w:hanging="14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>(słownie: ….. złotych brutto),</w:t>
      </w:r>
    </w:p>
    <w:p w14:paraId="454E3FA5" w14:textId="75EC2B21" w:rsidR="00BE3EE9" w:rsidRPr="00DE1C84" w:rsidRDefault="00BE3EE9" w:rsidP="00A808E8">
      <w:pPr>
        <w:pStyle w:val="TreSIWZpodpunkt"/>
        <w:spacing w:before="0" w:line="276" w:lineRule="auto"/>
        <w:ind w:left="1134" w:hanging="14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E1C84">
        <w:rPr>
          <w:rFonts w:ascii="Times New Roman" w:hAnsi="Times New Roman" w:cs="Times New Roman"/>
          <w:color w:val="auto"/>
          <w:sz w:val="22"/>
          <w:szCs w:val="22"/>
        </w:rPr>
        <w:t xml:space="preserve">przy czym </w:t>
      </w:r>
      <w:r w:rsidR="00B23502" w:rsidRPr="00DE1C84">
        <w:rPr>
          <w:rFonts w:ascii="Times New Roman" w:hAnsi="Times New Roman" w:cs="Times New Roman"/>
          <w:color w:val="auto"/>
          <w:sz w:val="22"/>
          <w:szCs w:val="22"/>
        </w:rPr>
        <w:t>płatności będą odbywały się proporcjonalnie do ilości przeglądów</w:t>
      </w:r>
      <w:r w:rsidR="00064D03" w:rsidRPr="00DE1C8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2086097" w14:textId="77777777" w:rsidR="00320A35" w:rsidRPr="008B5D2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Wynagrodzenie określone w ust. 1 jest </w:t>
      </w:r>
      <w:r w:rsidR="00537E5A" w:rsidRPr="00DE1C84">
        <w:rPr>
          <w:b/>
          <w:szCs w:val="22"/>
        </w:rPr>
        <w:t>wynagrodzeniem ryczałtowym</w:t>
      </w:r>
      <w:r w:rsidRPr="00DE1C84">
        <w:rPr>
          <w:szCs w:val="22"/>
        </w:rPr>
        <w:t xml:space="preserve"> wynikającym</w:t>
      </w:r>
      <w:r w:rsidRPr="00856680">
        <w:rPr>
          <w:szCs w:val="22"/>
        </w:rPr>
        <w:t xml:space="preserve"> z kalkulacji</w:t>
      </w:r>
      <w:r w:rsidRPr="008B5D27">
        <w:rPr>
          <w:szCs w:val="22"/>
        </w:rPr>
        <w:t xml:space="preserve"> własnej Wykonawcy na </w:t>
      </w:r>
      <w:r w:rsidR="00AA2861">
        <w:rPr>
          <w:szCs w:val="22"/>
        </w:rPr>
        <w:t xml:space="preserve">podstawie </w:t>
      </w:r>
      <w:r w:rsidR="006973E8">
        <w:rPr>
          <w:szCs w:val="22"/>
        </w:rPr>
        <w:t>D</w:t>
      </w:r>
      <w:r w:rsidRPr="008B5D27">
        <w:rPr>
          <w:szCs w:val="22"/>
        </w:rPr>
        <w:t>okumentacji</w:t>
      </w:r>
      <w:r w:rsidR="006973E8">
        <w:rPr>
          <w:szCs w:val="22"/>
        </w:rPr>
        <w:t xml:space="preserve"> projektowej i </w:t>
      </w:r>
      <w:proofErr w:type="spellStart"/>
      <w:r w:rsidR="006973E8">
        <w:rPr>
          <w:szCs w:val="22"/>
        </w:rPr>
        <w:t>STWiORB</w:t>
      </w:r>
      <w:proofErr w:type="spellEnd"/>
      <w:r w:rsidR="003163B8" w:rsidRPr="008B5D27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77777777" w:rsidR="00320A35" w:rsidRPr="008B5D27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Wynagrodzenie nie podlega waloryzacji i zawiera wszystkie koszty związane z realizacją przedmiotu u</w:t>
      </w:r>
      <w:r w:rsidR="00AA2861">
        <w:rPr>
          <w:szCs w:val="22"/>
        </w:rPr>
        <w:t xml:space="preserve">mowy </w:t>
      </w:r>
      <w:r w:rsidR="006973E8">
        <w:rPr>
          <w:szCs w:val="22"/>
        </w:rPr>
        <w:t>wynikające z D</w:t>
      </w:r>
      <w:r w:rsidRPr="008B5D27">
        <w:rPr>
          <w:szCs w:val="22"/>
        </w:rPr>
        <w:t>okumentacj</w:t>
      </w:r>
      <w:r w:rsidR="006973E8">
        <w:rPr>
          <w:szCs w:val="22"/>
        </w:rPr>
        <w:t xml:space="preserve">i </w:t>
      </w:r>
      <w:r w:rsidR="00AA2861">
        <w:rPr>
          <w:szCs w:val="22"/>
        </w:rPr>
        <w:t>projektowe</w:t>
      </w:r>
      <w:r w:rsidR="00AE7019">
        <w:rPr>
          <w:szCs w:val="22"/>
        </w:rPr>
        <w:t>j</w:t>
      </w:r>
      <w:r w:rsidR="00AA2861">
        <w:rPr>
          <w:szCs w:val="22"/>
        </w:rPr>
        <w:t xml:space="preserve"> i</w:t>
      </w:r>
      <w:r w:rsidRPr="008B5D27">
        <w:rPr>
          <w:szCs w:val="22"/>
        </w:rPr>
        <w:t xml:space="preserve"> </w:t>
      </w:r>
      <w:proofErr w:type="spellStart"/>
      <w:r w:rsidRPr="008B5D27">
        <w:rPr>
          <w:szCs w:val="22"/>
        </w:rPr>
        <w:t>STWiORB</w:t>
      </w:r>
      <w:proofErr w:type="spellEnd"/>
      <w:r w:rsidRPr="008B5D27">
        <w:rPr>
          <w:szCs w:val="22"/>
        </w:rPr>
        <w:t xml:space="preserve">, jak również koszty nie </w:t>
      </w:r>
      <w:r w:rsidR="003163B8" w:rsidRPr="008B5D27">
        <w:rPr>
          <w:szCs w:val="22"/>
        </w:rPr>
        <w:t xml:space="preserve">ujęte </w:t>
      </w:r>
      <w:r w:rsidR="00AA2861">
        <w:rPr>
          <w:szCs w:val="22"/>
        </w:rPr>
        <w:br/>
      </w:r>
      <w:r w:rsidR="006973E8">
        <w:rPr>
          <w:szCs w:val="22"/>
        </w:rPr>
        <w:t>w D</w:t>
      </w:r>
      <w:r w:rsidRPr="008B5D2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8B5D27">
        <w:rPr>
          <w:szCs w:val="22"/>
        </w:rPr>
        <w:t>akże koszty i opłaty związane z</w:t>
      </w:r>
      <w:r w:rsidR="005F2DA4" w:rsidRPr="008B5D27">
        <w:rPr>
          <w:szCs w:val="22"/>
        </w:rPr>
        <w:t xml:space="preserve"> </w:t>
      </w:r>
      <w:r w:rsidRPr="008B5D2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150434AF" w14:textId="77777777" w:rsidR="00320A35" w:rsidRPr="00DE1C84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10</w:t>
      </w:r>
      <w:r w:rsidR="008E4B45" w:rsidRPr="008B5D27">
        <w:rPr>
          <w:color w:val="auto"/>
        </w:rPr>
        <w:br/>
      </w:r>
      <w:r w:rsidRPr="00DE1C84">
        <w:rPr>
          <w:color w:val="auto"/>
        </w:rPr>
        <w:t>Zasady rozliczeń wynagrodzenia Wykonawcy</w:t>
      </w:r>
    </w:p>
    <w:p w14:paraId="5D65DADD" w14:textId="2EB761B6" w:rsidR="00320A35" w:rsidRPr="00DE1C84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DE1C84">
        <w:rPr>
          <w:szCs w:val="22"/>
        </w:rPr>
        <w:t xml:space="preserve">Zapłata wynagrodzenia za wykonanie przedmiotu umowy </w:t>
      </w:r>
      <w:r w:rsidR="001C305F" w:rsidRPr="00DE1C84">
        <w:rPr>
          <w:szCs w:val="22"/>
        </w:rPr>
        <w:t xml:space="preserve">wskazanego w § 9 ust. </w:t>
      </w:r>
      <w:r w:rsidR="00064D03" w:rsidRPr="00DE1C84">
        <w:rPr>
          <w:szCs w:val="22"/>
        </w:rPr>
        <w:t xml:space="preserve">1. </w:t>
      </w:r>
      <w:r w:rsidR="00152EFD" w:rsidRPr="00DE1C84">
        <w:rPr>
          <w:szCs w:val="22"/>
        </w:rPr>
        <w:t>pkt 1) i 2)</w:t>
      </w:r>
      <w:r w:rsidR="00064D03" w:rsidRPr="00DE1C84">
        <w:rPr>
          <w:szCs w:val="22"/>
        </w:rPr>
        <w:t xml:space="preserve"> </w:t>
      </w:r>
      <w:r w:rsidR="00D12926" w:rsidRPr="00DE1C84">
        <w:rPr>
          <w:szCs w:val="22"/>
        </w:rPr>
        <w:t>będzie się o</w:t>
      </w:r>
      <w:r w:rsidR="006C55EC" w:rsidRPr="00DE1C84">
        <w:rPr>
          <w:szCs w:val="22"/>
        </w:rPr>
        <w:t>dbywa</w:t>
      </w:r>
      <w:r w:rsidR="00132112" w:rsidRPr="00DE1C84">
        <w:rPr>
          <w:szCs w:val="22"/>
        </w:rPr>
        <w:t>ła na podstawie Harmonogramu, w</w:t>
      </w:r>
      <w:r w:rsidR="00132112" w:rsidRPr="00DE1C84">
        <w:rPr>
          <w:szCs w:val="22"/>
          <w:u w:val="single"/>
        </w:rPr>
        <w:t xml:space="preserve"> </w:t>
      </w:r>
      <w:r w:rsidR="000D41C2" w:rsidRPr="00DE1C84">
        <w:rPr>
          <w:b/>
          <w:szCs w:val="22"/>
          <w:u w:val="single"/>
        </w:rPr>
        <w:t>2</w:t>
      </w:r>
      <w:r w:rsidR="00537E5A" w:rsidRPr="00DE1C84">
        <w:rPr>
          <w:b/>
          <w:szCs w:val="22"/>
          <w:u w:val="single"/>
        </w:rPr>
        <w:t xml:space="preserve"> płatnościach</w:t>
      </w:r>
      <w:r w:rsidR="00064D03" w:rsidRPr="00DE1C84">
        <w:rPr>
          <w:szCs w:val="22"/>
        </w:rPr>
        <w:t>:</w:t>
      </w:r>
    </w:p>
    <w:p w14:paraId="278A4074" w14:textId="104CA69A" w:rsidR="006C55EC" w:rsidRPr="00DE1C84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DE1C84">
        <w:rPr>
          <w:szCs w:val="22"/>
        </w:rPr>
        <w:t>na podstawie faktur</w:t>
      </w:r>
      <w:r w:rsidR="00D026BF" w:rsidRPr="00DE1C84">
        <w:rPr>
          <w:szCs w:val="22"/>
        </w:rPr>
        <w:t>y częściowej</w:t>
      </w:r>
      <w:r w:rsidR="00BA6B4E" w:rsidRPr="00DE1C84">
        <w:rPr>
          <w:szCs w:val="22"/>
        </w:rPr>
        <w:t xml:space="preserve">, której </w:t>
      </w:r>
      <w:r w:rsidRPr="00DE1C84">
        <w:rPr>
          <w:szCs w:val="22"/>
        </w:rPr>
        <w:t>wartość, nie może przekroczyć 70% ceny ryczałtowej brutto,</w:t>
      </w:r>
    </w:p>
    <w:p w14:paraId="56CE3010" w14:textId="77777777" w:rsidR="008418C1" w:rsidRPr="00DE1C84" w:rsidRDefault="006C55EC" w:rsidP="008418C1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DE1C84">
        <w:rPr>
          <w:szCs w:val="22"/>
        </w:rPr>
        <w:t>pozostałą kwotę - na podstawie faktury</w:t>
      </w:r>
      <w:r w:rsidR="00AA2861" w:rsidRPr="00DE1C84">
        <w:rPr>
          <w:szCs w:val="22"/>
        </w:rPr>
        <w:t xml:space="preserve"> końcowej po odbiorze końcowym P</w:t>
      </w:r>
      <w:r w:rsidRPr="00DE1C84">
        <w:rPr>
          <w:szCs w:val="22"/>
        </w:rPr>
        <w:t>rzedmiotu umowy</w:t>
      </w:r>
      <w:r w:rsidRPr="00DE1C84">
        <w:rPr>
          <w:bCs/>
          <w:szCs w:val="22"/>
        </w:rPr>
        <w:t>.</w:t>
      </w:r>
    </w:p>
    <w:p w14:paraId="3C0939B7" w14:textId="0705F802" w:rsidR="00D7663F" w:rsidRPr="00DE1C84" w:rsidRDefault="001C3ED8" w:rsidP="001C3ED8">
      <w:pPr>
        <w:autoSpaceDE w:val="0"/>
        <w:autoSpaceDN w:val="0"/>
        <w:spacing w:line="276" w:lineRule="auto"/>
        <w:ind w:left="704"/>
        <w:jc w:val="both"/>
        <w:rPr>
          <w:szCs w:val="22"/>
        </w:rPr>
      </w:pPr>
      <w:r w:rsidRPr="00DE1C84">
        <w:rPr>
          <w:szCs w:val="22"/>
        </w:rPr>
        <w:t>p</w:t>
      </w:r>
      <w:r w:rsidR="00D7663F" w:rsidRPr="00DE1C84">
        <w:rPr>
          <w:szCs w:val="22"/>
        </w:rPr>
        <w:t xml:space="preserve">rzy czym pozycje </w:t>
      </w:r>
      <w:r w:rsidR="000C09BA">
        <w:rPr>
          <w:szCs w:val="22"/>
        </w:rPr>
        <w:t>wskazane</w:t>
      </w:r>
      <w:r w:rsidRPr="00DE1C84">
        <w:rPr>
          <w:szCs w:val="22"/>
        </w:rPr>
        <w:t xml:space="preserve"> w § 9 ust. 1 pkt 1 i 2) wykonawca wyszczególni na wystawionej fakturze.</w:t>
      </w:r>
    </w:p>
    <w:p w14:paraId="68749D00" w14:textId="5CB801A2" w:rsidR="00DF6701" w:rsidRPr="00DE1C84" w:rsidRDefault="00DF6701" w:rsidP="001C3ED8">
      <w:pPr>
        <w:autoSpaceDE w:val="0"/>
        <w:autoSpaceDN w:val="0"/>
        <w:spacing w:line="276" w:lineRule="auto"/>
        <w:ind w:left="704"/>
        <w:jc w:val="both"/>
        <w:rPr>
          <w:szCs w:val="22"/>
        </w:rPr>
      </w:pPr>
      <w:r w:rsidRPr="00DE1C84">
        <w:rPr>
          <w:szCs w:val="22"/>
        </w:rPr>
        <w:t>Natomiast</w:t>
      </w:r>
    </w:p>
    <w:p w14:paraId="7DD778C1" w14:textId="67F9C48B" w:rsidR="006C55EC" w:rsidRPr="00DE1C84" w:rsidRDefault="00064D03" w:rsidP="00BE3EE9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zapłata </w:t>
      </w:r>
      <w:r w:rsidR="008418C1" w:rsidRPr="00DE1C84">
        <w:rPr>
          <w:szCs w:val="22"/>
        </w:rPr>
        <w:t>wynagrodzenia za wykonanie przeglądów</w:t>
      </w:r>
      <w:r w:rsidR="0029222D" w:rsidRPr="00DE1C84">
        <w:rPr>
          <w:szCs w:val="22"/>
        </w:rPr>
        <w:t>,</w:t>
      </w:r>
      <w:r w:rsidR="008418C1" w:rsidRPr="00DE1C84">
        <w:rPr>
          <w:szCs w:val="22"/>
        </w:rPr>
        <w:t xml:space="preserve"> serwisu </w:t>
      </w:r>
      <w:r w:rsidR="0029222D" w:rsidRPr="00DE1C84">
        <w:rPr>
          <w:szCs w:val="22"/>
        </w:rPr>
        <w:t xml:space="preserve">i </w:t>
      </w:r>
      <w:r w:rsidR="008418C1" w:rsidRPr="00DE1C84">
        <w:rPr>
          <w:szCs w:val="22"/>
        </w:rPr>
        <w:t>konserwacji</w:t>
      </w:r>
      <w:r w:rsidR="00B66152" w:rsidRPr="00DE1C84">
        <w:rPr>
          <w:szCs w:val="22"/>
        </w:rPr>
        <w:t>, naprawy</w:t>
      </w:r>
      <w:r w:rsidR="008418C1" w:rsidRPr="00DE1C84">
        <w:rPr>
          <w:szCs w:val="22"/>
        </w:rPr>
        <w:t xml:space="preserve"> </w:t>
      </w:r>
      <w:r w:rsidRPr="00DE1C84">
        <w:rPr>
          <w:szCs w:val="22"/>
        </w:rPr>
        <w:t xml:space="preserve">wskazanego </w:t>
      </w:r>
      <w:r w:rsidR="00B66152" w:rsidRPr="00DE1C84">
        <w:rPr>
          <w:szCs w:val="22"/>
        </w:rPr>
        <w:t>§ </w:t>
      </w:r>
      <w:r w:rsidRPr="00DE1C84">
        <w:rPr>
          <w:szCs w:val="22"/>
        </w:rPr>
        <w:t xml:space="preserve">9 ust. 1. </w:t>
      </w:r>
      <w:r w:rsidR="00E50BDF" w:rsidRPr="00DE1C84">
        <w:rPr>
          <w:szCs w:val="22"/>
        </w:rPr>
        <w:t>pkt. 3</w:t>
      </w:r>
      <w:r w:rsidRPr="00DE1C84">
        <w:rPr>
          <w:szCs w:val="22"/>
        </w:rPr>
        <w:t xml:space="preserve">) </w:t>
      </w:r>
      <w:r w:rsidR="008418C1" w:rsidRPr="00DE1C84">
        <w:rPr>
          <w:szCs w:val="22"/>
        </w:rPr>
        <w:t>odbywała się będzie na podstawie wystawianych faktur częściowych</w:t>
      </w:r>
      <w:r w:rsidR="0029222D" w:rsidRPr="00DE1C84">
        <w:rPr>
          <w:szCs w:val="22"/>
        </w:rPr>
        <w:t xml:space="preserve">, przy czym do każdej faktury zostanie załączony protokół z wykonania </w:t>
      </w:r>
      <w:r w:rsidR="001C305F" w:rsidRPr="00DE1C84">
        <w:rPr>
          <w:szCs w:val="22"/>
        </w:rPr>
        <w:t>prac</w:t>
      </w:r>
      <w:r w:rsidR="0029222D" w:rsidRPr="00DE1C84">
        <w:rPr>
          <w:szCs w:val="22"/>
        </w:rPr>
        <w:t xml:space="preserve"> </w:t>
      </w:r>
      <w:r w:rsidR="008418C1" w:rsidRPr="00DE1C84">
        <w:rPr>
          <w:szCs w:val="22"/>
        </w:rPr>
        <w:t>stosownie do sporządzonego harmonogramu</w:t>
      </w:r>
      <w:r w:rsidR="001C305F" w:rsidRPr="00DE1C84">
        <w:rPr>
          <w:szCs w:val="22"/>
        </w:rPr>
        <w:t>.</w:t>
      </w:r>
    </w:p>
    <w:p w14:paraId="4E40836A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DE1C84">
        <w:rPr>
          <w:szCs w:val="22"/>
        </w:rPr>
        <w:t>Potwierdzeniem odbioru robót i podstawą do wystawienia</w:t>
      </w:r>
      <w:r w:rsidRPr="008B5D27">
        <w:rPr>
          <w:szCs w:val="22"/>
        </w:rPr>
        <w:t xml:space="preserve">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będą </w:t>
      </w:r>
      <w:r w:rsidRPr="008B5D27">
        <w:rPr>
          <w:szCs w:val="22"/>
        </w:rPr>
        <w:t>oryginał</w:t>
      </w:r>
      <w:r w:rsidR="006C55EC" w:rsidRPr="008B5D27">
        <w:rPr>
          <w:szCs w:val="22"/>
        </w:rPr>
        <w:t>y</w:t>
      </w:r>
      <w:r w:rsidRPr="008B5D27">
        <w:rPr>
          <w:szCs w:val="22"/>
        </w:rPr>
        <w:t xml:space="preserve">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6D4C31" w:rsidRPr="008B5D27">
        <w:rPr>
          <w:szCs w:val="22"/>
        </w:rPr>
        <w:t xml:space="preserve"> </w:t>
      </w:r>
      <w:r w:rsidR="006C55EC" w:rsidRPr="008B5D27">
        <w:rPr>
          <w:szCs w:val="22"/>
        </w:rPr>
        <w:t xml:space="preserve">podpisane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1BFE6ABA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Faktura będzie wystawiona na Zamawiającego ze wskazaniem numeru umowy.</w:t>
      </w:r>
    </w:p>
    <w:p w14:paraId="0A5126A8" w14:textId="77777777" w:rsidR="008D709D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</w:t>
      </w:r>
      <w:r w:rsidRPr="008B5D27">
        <w:rPr>
          <w:szCs w:val="22"/>
        </w:rPr>
        <w:lastRenderedPageBreak/>
        <w:t>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wymagalnego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6644C0A3" w14:textId="77777777" w:rsidR="008D709D" w:rsidRPr="008B5D27" w:rsidRDefault="00320A35" w:rsidP="00122362">
      <w:pPr>
        <w:autoSpaceDE w:val="0"/>
        <w:autoSpaceDN w:val="0"/>
        <w:spacing w:line="276" w:lineRule="auto"/>
        <w:ind w:left="284"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przynajmniej jeden z poniższych</w:t>
      </w:r>
      <w:r w:rsidR="00F95FDB" w:rsidRPr="008B5D27">
        <w:rPr>
          <w:rFonts w:eastAsia="Calibri"/>
          <w:szCs w:val="22"/>
        </w:rPr>
        <w:t xml:space="preserve"> dokumentów</w:t>
      </w:r>
      <w:r w:rsidR="008D709D" w:rsidRPr="008B5D27">
        <w:rPr>
          <w:rFonts w:eastAsia="Calibri"/>
          <w:szCs w:val="22"/>
        </w:rPr>
        <w:t>:</w:t>
      </w:r>
    </w:p>
    <w:p w14:paraId="769F2399" w14:textId="77777777" w:rsidR="00EF18E3" w:rsidRPr="008B5D27" w:rsidRDefault="00320A35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5225A47C" w14:textId="77777777" w:rsidR="00EF18E3" w:rsidRPr="008B5D27" w:rsidRDefault="009B2E29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oświadczenia wszystkich podwykonawców, iż otrzymali wynagrodzenie od Wykonawcy</w:t>
      </w:r>
      <w:r w:rsidR="00EF18E3" w:rsidRPr="008B5D27">
        <w:rPr>
          <w:szCs w:val="22"/>
        </w:rPr>
        <w:t xml:space="preserve"> </w:t>
      </w:r>
      <w:r w:rsidR="00E32B8D" w:rsidRPr="008B5D27">
        <w:rPr>
          <w:szCs w:val="22"/>
        </w:rPr>
        <w:br/>
      </w:r>
      <w:r w:rsidR="00EF18E3" w:rsidRPr="008B5D27">
        <w:rPr>
          <w:szCs w:val="22"/>
        </w:rPr>
        <w:t>i w związku z tym podwykonawca nie będzie zgłaszał żadnych roszczeń z tego tytułu do Zamawiającego.</w:t>
      </w:r>
    </w:p>
    <w:p w14:paraId="0924054A" w14:textId="77777777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6B0BA2" w:rsidRPr="008B5D27">
        <w:rPr>
          <w:szCs w:val="22"/>
        </w:rPr>
        <w:t>zgodnie z wyborem Zamawiającego dowodu</w:t>
      </w:r>
      <w:r w:rsidR="008D709D" w:rsidRPr="008B5D27">
        <w:rPr>
          <w:szCs w:val="22"/>
        </w:rPr>
        <w:t xml:space="preserve">, o </w:t>
      </w:r>
      <w:r w:rsidR="006B0BA2" w:rsidRPr="008B5D27">
        <w:rPr>
          <w:szCs w:val="22"/>
        </w:rPr>
        <w:t xml:space="preserve">którym </w:t>
      </w:r>
      <w:r w:rsidR="008D709D" w:rsidRPr="008B5D27">
        <w:rPr>
          <w:szCs w:val="22"/>
        </w:rPr>
        <w:t xml:space="preserve">mowa wyżej,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77777777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77777777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</w:t>
      </w:r>
      <w:r w:rsidRPr="008B5D27">
        <w:rPr>
          <w:rFonts w:eastAsia="Calibri"/>
          <w:szCs w:val="22"/>
        </w:rPr>
        <w:br/>
        <w:t>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482D92">
        <w:rPr>
          <w:rFonts w:eastAsia="Calibri"/>
          <w:szCs w:val="22"/>
        </w:rPr>
        <w:t>2</w:t>
      </w:r>
      <w:r w:rsidRPr="00856680">
        <w:rPr>
          <w:rFonts w:eastAsia="Calibri"/>
          <w:szCs w:val="22"/>
        </w:rPr>
        <w:t xml:space="preserve"> r. poz. </w:t>
      </w:r>
      <w:r w:rsidR="00482D92">
        <w:rPr>
          <w:rFonts w:eastAsia="Calibri"/>
          <w:szCs w:val="22"/>
        </w:rPr>
        <w:t>931</w:t>
      </w:r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br/>
      </w:r>
      <w:r w:rsidR="00066A3E" w:rsidRPr="00856680">
        <w:rPr>
          <w:rFonts w:eastAsia="Calibri"/>
          <w:szCs w:val="22"/>
        </w:rPr>
        <w:t xml:space="preserve">z </w:t>
      </w:r>
      <w:proofErr w:type="spellStart"/>
      <w:r w:rsidR="00066A3E" w:rsidRPr="00856680">
        <w:rPr>
          <w:rFonts w:eastAsia="Calibri"/>
          <w:szCs w:val="22"/>
        </w:rPr>
        <w:t>późn</w:t>
      </w:r>
      <w:proofErr w:type="spellEnd"/>
      <w:r w:rsidR="00066A3E" w:rsidRPr="00856680">
        <w:rPr>
          <w:rFonts w:eastAsia="Calibri"/>
          <w:szCs w:val="22"/>
        </w:rPr>
        <w:t>. zm.</w:t>
      </w:r>
      <w:r w:rsidRPr="00856680">
        <w:rPr>
          <w:rFonts w:eastAsia="Calibri"/>
          <w:szCs w:val="22"/>
        </w:rPr>
        <w:t xml:space="preserve">), w formie przelewu z uwzględnieniem mechanizmu podzielonej płatności, 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ascii="Arial" w:hAnsi="Arial"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 dni od daty wpływu do Zamawiającego prawidłowo wystawionej faktury VAT. </w:t>
      </w:r>
    </w:p>
    <w:p w14:paraId="7DDEEAD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76378A5E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ascii="Arial" w:hAnsi="Arial"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4B04E5D" w14:textId="77777777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przez organy podatkowe podczas kontroli podatkowej lub skarbowej, że </w:t>
      </w:r>
      <w:r w:rsidR="00AA2861">
        <w:rPr>
          <w:szCs w:val="22"/>
        </w:rPr>
        <w:br/>
      </w:r>
      <w:r w:rsidRPr="008B5D27">
        <w:rPr>
          <w:szCs w:val="22"/>
        </w:rPr>
        <w:t>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</w:t>
      </w:r>
      <w:r w:rsidR="00AA2861">
        <w:rPr>
          <w:szCs w:val="22"/>
        </w:rPr>
        <w:br/>
      </w:r>
      <w:r w:rsidRPr="008B5D27">
        <w:rPr>
          <w:szCs w:val="22"/>
        </w:rPr>
        <w:t xml:space="preserve">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lastRenderedPageBreak/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77FF21F0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AE7019">
        <w:rPr>
          <w:szCs w:val="22"/>
        </w:rPr>
        <w:br/>
        <w:t xml:space="preserve">i  </w:t>
      </w:r>
      <w:r w:rsidRPr="005D49BC">
        <w:rPr>
          <w:szCs w:val="22"/>
        </w:rPr>
        <w:t>przedstawi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niż </w:t>
      </w:r>
      <w:r w:rsidR="00441BE1" w:rsidRPr="00BA1C31">
        <w:rPr>
          <w:bCs/>
          <w:i/>
          <w:szCs w:val="22"/>
        </w:rPr>
        <w:t>1</w:t>
      </w:r>
      <w:r w:rsidR="000D41C2" w:rsidRPr="00BA1C31">
        <w:rPr>
          <w:bCs/>
          <w:i/>
          <w:szCs w:val="22"/>
        </w:rPr>
        <w:t>.</w:t>
      </w:r>
      <w:r w:rsidR="008E15D3" w:rsidRPr="00BA1C31">
        <w:rPr>
          <w:bCs/>
          <w:i/>
          <w:szCs w:val="22"/>
        </w:rPr>
        <w:t>0</w:t>
      </w:r>
      <w:r w:rsidR="006610B7" w:rsidRPr="00BA1C31">
        <w:rPr>
          <w:bCs/>
          <w:i/>
          <w:szCs w:val="22"/>
        </w:rPr>
        <w:t>00.000,00 zł</w:t>
      </w:r>
      <w:r w:rsidR="008E15D3" w:rsidRPr="00BA1C31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77777777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757665A2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jest odpowiedzialny za działania i zaniechania podwykonawców i ich pracowników, jak </w:t>
      </w:r>
      <w:r w:rsidR="00513320" w:rsidRPr="008B5D27">
        <w:rPr>
          <w:szCs w:val="22"/>
        </w:rPr>
        <w:br/>
      </w:r>
      <w:r w:rsidRPr="008B5D27">
        <w:rPr>
          <w:szCs w:val="22"/>
        </w:rPr>
        <w:t>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Pr="008B5D27">
        <w:rPr>
          <w:szCs w:val="22"/>
        </w:rPr>
        <w:t>,</w:t>
      </w:r>
    </w:p>
    <w:p w14:paraId="60F14037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Pr="008B5D27">
        <w:rPr>
          <w:szCs w:val="22"/>
        </w:rPr>
        <w:br/>
        <w:t xml:space="preserve">o podwykonawstwo, którą zamierza zawrzeć, a której przedmiotem są prace zawierające się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przedmiocie umowy, w terminie 7 dni przed planowanym przystąpieniem podwykonawcy </w:t>
      </w:r>
      <w:r w:rsidR="00513320" w:rsidRPr="008B5D27">
        <w:rPr>
          <w:szCs w:val="22"/>
        </w:rPr>
        <w:br/>
      </w:r>
      <w:r w:rsidRPr="008B5D27">
        <w:rPr>
          <w:szCs w:val="22"/>
        </w:rPr>
        <w:t>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zawrzeć umowę z podwykonawcą o treści zgodnej </w:t>
      </w:r>
      <w:r w:rsidRPr="008B5D27">
        <w:rPr>
          <w:szCs w:val="22"/>
        </w:rPr>
        <w:br/>
        <w:t>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z 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 xml:space="preserve">,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w terminie 7 dni kalendarzowych od dnia jej zawarcia, z wyłączeniem umów o podwykonawstwo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o wartości mniejszej niż 0,5 % 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umowy w sprawie zamówienia publicznego. </w:t>
      </w:r>
    </w:p>
    <w:p w14:paraId="7CAD699C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14:paraId="23B98FD7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604BAE" w:rsidRPr="008B5D27">
        <w:rPr>
          <w:szCs w:val="22"/>
        </w:rPr>
        <w:br/>
      </w:r>
      <w:r w:rsidRPr="008B5D27">
        <w:rPr>
          <w:szCs w:val="22"/>
        </w:rPr>
        <w:t>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Jeżeli Wykonawca przewidział realizację robót przy pomocy podwykonawców, jakakolwiek przerwa </w:t>
      </w:r>
      <w:r w:rsidR="00604BAE" w:rsidRPr="008B5D27">
        <w:rPr>
          <w:szCs w:val="22"/>
        </w:rPr>
        <w:br/>
      </w:r>
      <w:r w:rsidRPr="008B5D27">
        <w:rPr>
          <w:szCs w:val="22"/>
        </w:rPr>
        <w:t>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 lub oświadczeń,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2EE1542" w14:textId="77777777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1B0AA8FC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0301888B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lastRenderedPageBreak/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B5D27">
        <w:rPr>
          <w:szCs w:val="22"/>
        </w:rPr>
        <w:t>rozporządzenia Parlamentu Europejskiego i Rady (UE) 2016/679 z dnia 27 kwietnia 2016 w sprawie ochrony osób fizycznych w związku z prze</w:t>
      </w:r>
      <w:r w:rsidR="00062683" w:rsidRPr="008B5D27">
        <w:rPr>
          <w:szCs w:val="22"/>
        </w:rPr>
        <w:t>twarzaniem danych osobowych i w </w:t>
      </w:r>
      <w:r w:rsidR="00604BAE" w:rsidRPr="008B5D27">
        <w:rPr>
          <w:szCs w:val="22"/>
        </w:rPr>
        <w:t xml:space="preserve">sprawie swobodnego przepływu takich danych (RODO) </w:t>
      </w:r>
      <w:r w:rsidRPr="008B5D27">
        <w:rPr>
          <w:szCs w:val="22"/>
        </w:rPr>
        <w:t>(tj. </w:t>
      </w:r>
      <w:r w:rsidR="00062683" w:rsidRPr="008B5D27">
        <w:rPr>
          <w:szCs w:val="22"/>
        </w:rPr>
        <w:t>w szczególności bez adresów, nr </w:t>
      </w:r>
      <w:r w:rsidRPr="008B5D27">
        <w:rPr>
          <w:szCs w:val="22"/>
        </w:rPr>
        <w:t>PESEL pracowników). Informacje takie jak: imię i nazwisko, data zawarcia umowy, rodzaj umowy o pracę i wymiar etatu powinny być możliwe do zidentyfikowania;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 xml:space="preserve">przepisami </w:t>
      </w:r>
      <w:r w:rsidR="00604BAE" w:rsidRPr="008B5D27">
        <w:rPr>
          <w:szCs w:val="22"/>
        </w:rPr>
        <w:t>RODO</w:t>
      </w:r>
      <w:r w:rsidRPr="008B5D27">
        <w:rPr>
          <w:szCs w:val="22"/>
        </w:rPr>
        <w:t>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77777777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3630E9" w:rsidRPr="00856680">
        <w:rPr>
          <w:rFonts w:cs="Arial"/>
          <w:u w:val="single"/>
        </w:rPr>
        <w:t>wbudowane materiały/wyposażenie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D64BF2">
        <w:rPr>
          <w:b/>
          <w:szCs w:val="22"/>
          <w:u w:val="single"/>
        </w:rPr>
        <w:t>36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4480E51" w14:textId="77777777" w:rsidR="00C239A0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okresie gwarancji i rękojmi Wykonawca jest obowiązany do</w:t>
      </w:r>
      <w:r w:rsidR="00C239A0">
        <w:rPr>
          <w:szCs w:val="22"/>
        </w:rPr>
        <w:t>:</w:t>
      </w:r>
    </w:p>
    <w:p w14:paraId="4B59F9DD" w14:textId="77777777" w:rsidR="00C239A0" w:rsidRPr="00FC2603" w:rsidRDefault="00C239A0" w:rsidP="00933435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C2603">
        <w:rPr>
          <w:szCs w:val="22"/>
        </w:rPr>
        <w:t xml:space="preserve">wykonywania przeglądów serwisowych zgodnie z zaleceniami producenta/ów </w:t>
      </w:r>
      <w:r w:rsidR="00397F80" w:rsidRPr="00FC2603">
        <w:rPr>
          <w:szCs w:val="22"/>
        </w:rPr>
        <w:t xml:space="preserve">dostarczonych kotłów i palników, jednak nie </w:t>
      </w:r>
      <w:r w:rsidRPr="00FC2603">
        <w:rPr>
          <w:szCs w:val="22"/>
        </w:rPr>
        <w:t xml:space="preserve">mniej </w:t>
      </w:r>
      <w:r w:rsidR="00397F80" w:rsidRPr="00FC2603">
        <w:rPr>
          <w:szCs w:val="22"/>
        </w:rPr>
        <w:t xml:space="preserve">niż </w:t>
      </w:r>
      <w:r w:rsidRPr="00FC2603">
        <w:rPr>
          <w:szCs w:val="22"/>
        </w:rPr>
        <w:t>2 przeglądy serwisowe w każdym roku trwania gwarancji</w:t>
      </w:r>
      <w:r w:rsidR="00397F80" w:rsidRPr="00FC2603">
        <w:rPr>
          <w:szCs w:val="22"/>
        </w:rPr>
        <w:t>,</w:t>
      </w:r>
    </w:p>
    <w:p w14:paraId="55D37537" w14:textId="77777777" w:rsidR="00397F80" w:rsidRPr="00FC2603" w:rsidRDefault="00397F80" w:rsidP="00933435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C2603">
        <w:rPr>
          <w:szCs w:val="22"/>
        </w:rPr>
        <w:t>usuwania - w ramach przeglądów serwisowych - usterek wraz z wymianą materiałów eksploatacyjnych i uszkodzonych zużytych/wyeksploatowanych podzespołów,</w:t>
      </w:r>
    </w:p>
    <w:p w14:paraId="2C44A855" w14:textId="77777777" w:rsidR="00397F80" w:rsidRPr="00FD21A3" w:rsidRDefault="00397F80" w:rsidP="00933435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D21A3">
        <w:rPr>
          <w:szCs w:val="22"/>
        </w:rPr>
        <w:t>wymiany na nowy - w przypadku 2-krotnej awarii tego samego elementu</w:t>
      </w:r>
      <w:r w:rsidR="00D71F4B" w:rsidRPr="00FD21A3">
        <w:rPr>
          <w:szCs w:val="22"/>
        </w:rPr>
        <w:t>/podzespołu</w:t>
      </w:r>
      <w:r w:rsidRPr="00FD21A3">
        <w:rPr>
          <w:szCs w:val="22"/>
        </w:rPr>
        <w:t>,</w:t>
      </w:r>
    </w:p>
    <w:p w14:paraId="60FA8730" w14:textId="77777777" w:rsidR="001632E7" w:rsidRPr="00FD21A3" w:rsidRDefault="008D6622" w:rsidP="00933435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D21A3">
        <w:rPr>
          <w:szCs w:val="22"/>
        </w:rPr>
        <w:t xml:space="preserve">przystąpienia do usuwania wad i usterek </w:t>
      </w:r>
      <w:r w:rsidR="00525CF3">
        <w:rPr>
          <w:szCs w:val="22"/>
        </w:rPr>
        <w:t>do</w:t>
      </w:r>
      <w:r w:rsidRPr="00FD21A3">
        <w:rPr>
          <w:szCs w:val="22"/>
        </w:rPr>
        <w:t xml:space="preserve"> 4 godzin od  </w:t>
      </w:r>
      <w:r w:rsidR="001632E7" w:rsidRPr="00FD21A3">
        <w:rPr>
          <w:szCs w:val="22"/>
        </w:rPr>
        <w:t xml:space="preserve">zgłoszenia, oraz </w:t>
      </w:r>
      <w:r w:rsidR="00AF5D8E" w:rsidRPr="00FD21A3">
        <w:rPr>
          <w:szCs w:val="22"/>
        </w:rPr>
        <w:t>usu</w:t>
      </w:r>
      <w:r w:rsidR="001632E7" w:rsidRPr="00FD21A3">
        <w:rPr>
          <w:szCs w:val="22"/>
        </w:rPr>
        <w:t>nięcia</w:t>
      </w:r>
      <w:r w:rsidR="00AF5D8E" w:rsidRPr="00FD21A3">
        <w:rPr>
          <w:szCs w:val="22"/>
        </w:rPr>
        <w:t xml:space="preserve"> wad </w:t>
      </w:r>
      <w:r w:rsidR="001632E7" w:rsidRPr="00FD21A3">
        <w:rPr>
          <w:szCs w:val="22"/>
        </w:rPr>
        <w:t xml:space="preserve">i usterek </w:t>
      </w:r>
      <w:r w:rsidR="00525CF3">
        <w:rPr>
          <w:szCs w:val="22"/>
        </w:rPr>
        <w:t>do</w:t>
      </w:r>
      <w:r w:rsidR="001632E7" w:rsidRPr="00FD21A3">
        <w:rPr>
          <w:szCs w:val="22"/>
        </w:rPr>
        <w:t xml:space="preserve"> 24 godzin od ich zgłoszenia</w:t>
      </w:r>
      <w:r w:rsidR="0082295E">
        <w:rPr>
          <w:szCs w:val="22"/>
        </w:rPr>
        <w:t>,</w:t>
      </w:r>
    </w:p>
    <w:p w14:paraId="06213321" w14:textId="77777777" w:rsidR="00320A35" w:rsidRPr="008B5D27" w:rsidRDefault="001632E7" w:rsidP="00933435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D21A3">
        <w:rPr>
          <w:szCs w:val="22"/>
        </w:rPr>
        <w:t>t</w:t>
      </w:r>
      <w:r w:rsidR="00320A35" w:rsidRPr="00FD21A3">
        <w:rPr>
          <w:szCs w:val="22"/>
        </w:rPr>
        <w:t xml:space="preserve">ermin </w:t>
      </w:r>
      <w:r w:rsidRPr="00FD21A3">
        <w:rPr>
          <w:szCs w:val="22"/>
        </w:rPr>
        <w:t>wskazany powyżej</w:t>
      </w:r>
      <w:r w:rsidR="00320A35" w:rsidRPr="00FD21A3">
        <w:rPr>
          <w:szCs w:val="22"/>
        </w:rPr>
        <w:t>, w technicznie uzasadnionych przypadkach, może zostać wydłużony za zgodą Zamawiającego</w:t>
      </w:r>
      <w:r w:rsidR="00320A35" w:rsidRPr="008B5D27">
        <w:rPr>
          <w:szCs w:val="22"/>
        </w:rPr>
        <w:t>.</w:t>
      </w:r>
    </w:p>
    <w:p w14:paraId="42B321A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lastRenderedPageBreak/>
        <w:t xml:space="preserve">Jeżeli, Wykonawca nie usunie usterki, uszkodzenia lub wady w wymaganym terminie, </w:t>
      </w:r>
      <w:r w:rsidR="00F113E0" w:rsidRPr="008B5D27">
        <w:rPr>
          <w:rFonts w:eastAsia="Calibri"/>
          <w:szCs w:val="22"/>
        </w:rPr>
        <w:t xml:space="preserve">a w technicznie uzasadnionych przypadkach, w terminie uzgodnionym z Zamawiającym,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> </w:t>
      </w:r>
      <w:r w:rsidRPr="00DA50BE">
        <w:rPr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6 poświadczonej za zgodność </w:t>
      </w:r>
      <w:r w:rsidRPr="008B5D27">
        <w:rPr>
          <w:szCs w:val="22"/>
        </w:rPr>
        <w:br/>
        <w:t>z 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 xml:space="preserve"> 000,00 zł za każdy stwierdzony przypadek</w:t>
      </w:r>
      <w:r w:rsidR="00626A2D" w:rsidRPr="00DA50BE">
        <w:rPr>
          <w:szCs w:val="22"/>
        </w:rPr>
        <w:t>;</w:t>
      </w:r>
    </w:p>
    <w:p w14:paraId="33833ABE" w14:textId="77777777" w:rsidR="004B673F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nieterminowego wykonania </w:t>
      </w:r>
      <w:r w:rsidR="00C03F50" w:rsidRPr="008B5D27">
        <w:rPr>
          <w:szCs w:val="22"/>
        </w:rPr>
        <w:t xml:space="preserve">etapów </w:t>
      </w:r>
      <w:r w:rsidRPr="008B5D27">
        <w:rPr>
          <w:szCs w:val="22"/>
        </w:rPr>
        <w:t xml:space="preserve">umowy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Pr="00DA50BE">
        <w:rPr>
          <w:szCs w:val="22"/>
        </w:rPr>
        <w:t>0,</w:t>
      </w:r>
      <w:r w:rsidR="00C03F50" w:rsidRPr="00DA50BE">
        <w:rPr>
          <w:szCs w:val="22"/>
        </w:rPr>
        <w:t>1</w:t>
      </w:r>
      <w:r w:rsidRPr="00DA50BE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>netto</w:t>
      </w:r>
      <w:r w:rsidR="004B673F" w:rsidRPr="008B5D27">
        <w:rPr>
          <w:szCs w:val="22"/>
        </w:rPr>
        <w:t xml:space="preserve"> każdej z nich, za każdy rozpoczęty dzień </w:t>
      </w:r>
      <w:r w:rsidR="00D25C91">
        <w:rPr>
          <w:szCs w:val="22"/>
        </w:rPr>
        <w:t>zwłoki</w:t>
      </w:r>
      <w:r w:rsidR="004B673F" w:rsidRPr="008B5D27">
        <w:rPr>
          <w:szCs w:val="22"/>
        </w:rPr>
        <w:t xml:space="preserve"> w stosunku do te</w:t>
      </w:r>
      <w:r w:rsidR="00DA50BE">
        <w:rPr>
          <w:szCs w:val="22"/>
        </w:rPr>
        <w:t>rminów wykonania określonych w h</w:t>
      </w:r>
      <w:r w:rsidR="004B673F" w:rsidRPr="008B5D27">
        <w:rPr>
          <w:szCs w:val="22"/>
        </w:rPr>
        <w:t>armonogramie</w:t>
      </w:r>
      <w:r w:rsidR="00DA50BE">
        <w:rPr>
          <w:szCs w:val="22"/>
        </w:rPr>
        <w:t xml:space="preserve"> robót;</w:t>
      </w:r>
      <w:r w:rsidR="004B673F" w:rsidRPr="008B5D27">
        <w:rPr>
          <w:bCs/>
          <w:szCs w:val="22"/>
        </w:rPr>
        <w:t xml:space="preserve"> </w:t>
      </w:r>
    </w:p>
    <w:p w14:paraId="4C71590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DA50BE">
        <w:rPr>
          <w:szCs w:val="22"/>
        </w:rPr>
        <w:t>1</w:t>
      </w:r>
      <w:r w:rsidR="004B673F" w:rsidRPr="00DA50BE">
        <w:rPr>
          <w:szCs w:val="22"/>
        </w:rPr>
        <w:t> </w:t>
      </w:r>
      <w:r w:rsidRPr="00DA50BE">
        <w:rPr>
          <w:szCs w:val="22"/>
        </w:rPr>
        <w:t>000,00</w:t>
      </w:r>
      <w:r w:rsidR="00626A2D" w:rsidRPr="008B5D27">
        <w:rPr>
          <w:szCs w:val="22"/>
        </w:rPr>
        <w:t xml:space="preserve"> zł za każdy przypadek;</w:t>
      </w:r>
    </w:p>
    <w:p w14:paraId="33711864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DA50BE">
        <w:rPr>
          <w:szCs w:val="22"/>
        </w:rPr>
        <w:t>0,</w:t>
      </w:r>
      <w:r w:rsidR="00D0642A" w:rsidRPr="00DA50BE">
        <w:rPr>
          <w:szCs w:val="22"/>
        </w:rPr>
        <w:t xml:space="preserve">1 </w:t>
      </w:r>
      <w:r w:rsidRPr="00DA50BE">
        <w:rPr>
          <w:szCs w:val="22"/>
        </w:rPr>
        <w:t>% wartości</w:t>
      </w:r>
      <w:r w:rsidRPr="008B5D27">
        <w:rPr>
          <w:szCs w:val="22"/>
        </w:rPr>
        <w:t xml:space="preserve">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od odpowiedzialności cywilnej z tytułu prowadzonej działalności </w:t>
      </w:r>
      <w:r w:rsidR="008818B9">
        <w:t>lub polisy zabezpieczającej niniejszą umowę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DA50BE">
        <w:rPr>
          <w:szCs w:val="22"/>
        </w:rPr>
        <w:t>1 </w:t>
      </w:r>
      <w:r w:rsidR="00E866BC" w:rsidRPr="00DA50BE">
        <w:rPr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77777777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lub wykonywanie robót bez udziału nadzoru archeologicznego - </w:t>
      </w:r>
      <w:r w:rsidRPr="00974D27">
        <w:rPr>
          <w:szCs w:val="22"/>
        </w:rPr>
        <w:t>kara w wysokości -</w:t>
      </w:r>
      <w:r w:rsidR="00DA50BE" w:rsidRPr="00974D27">
        <w:rPr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77777777" w:rsidR="00787130" w:rsidRPr="008B5D27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terminie planu BIOZ </w:t>
      </w:r>
      <w:r w:rsidR="00FB4D21" w:rsidRPr="00DA50BE">
        <w:rPr>
          <w:szCs w:val="22"/>
        </w:rPr>
        <w:t>1 </w:t>
      </w:r>
      <w:r w:rsidR="00787130" w:rsidRPr="00DA50BE">
        <w:rPr>
          <w:szCs w:val="22"/>
        </w:rPr>
        <w:t>000,00 zł</w:t>
      </w:r>
      <w:r w:rsidR="00787130" w:rsidRPr="008B5D27">
        <w:rPr>
          <w:szCs w:val="22"/>
        </w:rPr>
        <w:t xml:space="preserve"> za każdy dzień </w:t>
      </w:r>
      <w:r>
        <w:rPr>
          <w:szCs w:val="22"/>
        </w:rPr>
        <w:t>zwłoki</w:t>
      </w:r>
      <w:r w:rsidR="00787130" w:rsidRPr="008B5D27">
        <w:rPr>
          <w:szCs w:val="22"/>
        </w:rPr>
        <w:t xml:space="preserve">, </w:t>
      </w:r>
    </w:p>
    <w:p w14:paraId="6481566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odstąpienia od umowy przez Zamawiającego z przyczyn leżących po stronie Wykonawcy,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wysokości </w:t>
      </w:r>
      <w:r w:rsidR="004B673F" w:rsidRPr="00B03780">
        <w:rPr>
          <w:szCs w:val="22"/>
        </w:rPr>
        <w:t>1</w:t>
      </w:r>
      <w:r w:rsidR="00C50BD7" w:rsidRPr="00B03780">
        <w:rPr>
          <w:szCs w:val="22"/>
        </w:rPr>
        <w:t>0</w:t>
      </w:r>
      <w:r w:rsidRPr="00B03780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umowy, niezależnie od możliwości dochodzenia szkód </w:t>
      </w:r>
      <w:r w:rsidR="00513320" w:rsidRPr="008B5D27">
        <w:rPr>
          <w:szCs w:val="22"/>
        </w:rPr>
        <w:br/>
      </w:r>
      <w:r w:rsidRPr="008B5D27">
        <w:rPr>
          <w:szCs w:val="22"/>
        </w:rPr>
        <w:t>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77777777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postępu prac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 za każde naruszenie;</w:t>
      </w:r>
      <w:r w:rsidRPr="008B5D27">
        <w:rPr>
          <w:szCs w:val="22"/>
        </w:rPr>
        <w:t xml:space="preserve"> </w:t>
      </w:r>
    </w:p>
    <w:p w14:paraId="78F4D75A" w14:textId="77777777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niespełnienia przez Wykonawcę lub podwykonawcę wymogu zatrudnienia na podstawie umowy </w:t>
      </w:r>
      <w:r w:rsidR="00D25C91">
        <w:rPr>
          <w:szCs w:val="22"/>
        </w:rPr>
        <w:br/>
      </w:r>
      <w:r w:rsidRPr="008B5D27">
        <w:rPr>
          <w:szCs w:val="22"/>
        </w:rPr>
        <w:t xml:space="preserve">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DA50BE">
        <w:rPr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 czynności</w:t>
      </w:r>
      <w:r w:rsidR="00DA50BE">
        <w:rPr>
          <w:szCs w:val="22"/>
        </w:rPr>
        <w:t>;</w:t>
      </w:r>
    </w:p>
    <w:p w14:paraId="63F69978" w14:textId="77777777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DA50BE">
        <w:rPr>
          <w:szCs w:val="22"/>
        </w:rPr>
        <w:t xml:space="preserve">20% wartości </w:t>
      </w:r>
      <w:r w:rsidR="00343A1B" w:rsidRPr="00DA50BE">
        <w:rPr>
          <w:szCs w:val="22"/>
        </w:rPr>
        <w:t xml:space="preserve">łącznego </w:t>
      </w:r>
      <w:r w:rsidR="00BC2F73" w:rsidRPr="00DA50BE">
        <w:rPr>
          <w:szCs w:val="22"/>
        </w:rPr>
        <w:t>wynagrodzenia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343A1B" w:rsidRPr="00DA50BE">
        <w:rPr>
          <w:szCs w:val="22"/>
        </w:rPr>
        <w:t xml:space="preserve"> w § 9 ust. 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77777777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DA50BE">
        <w:rPr>
          <w:szCs w:val="22"/>
        </w:rPr>
        <w:t>10</w:t>
      </w:r>
      <w:r w:rsidR="00343A1B" w:rsidRPr="00DA50BE">
        <w:rPr>
          <w:szCs w:val="22"/>
        </w:rPr>
        <w:t xml:space="preserve"> </w:t>
      </w:r>
      <w:r w:rsidRPr="00DA50BE">
        <w:rPr>
          <w:szCs w:val="22"/>
        </w:rPr>
        <w:t>%</w:t>
      </w:r>
      <w:r w:rsidRPr="00343A1B">
        <w:rPr>
          <w:szCs w:val="22"/>
        </w:rPr>
        <w:t xml:space="preserve"> wartości </w:t>
      </w:r>
      <w:r w:rsidR="00343A1B">
        <w:rPr>
          <w:szCs w:val="22"/>
        </w:rPr>
        <w:t>netto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zastrzega sobie prawo do potrącenia kar umownych z faktury za wykonane roboty, </w:t>
      </w:r>
      <w:r w:rsidR="00513320" w:rsidRPr="008B5D27">
        <w:rPr>
          <w:szCs w:val="22"/>
        </w:rPr>
        <w:br/>
      </w:r>
      <w:r w:rsidRPr="008B5D27">
        <w:rPr>
          <w:szCs w:val="22"/>
        </w:rPr>
        <w:t>a Wykonawca wyraża na to zgodę.</w:t>
      </w:r>
    </w:p>
    <w:p w14:paraId="683CCDC7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FAF4CC4" w14:textId="77777777" w:rsidR="004C0827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br/>
        <w:t xml:space="preserve">w kwocie stanowiącej </w:t>
      </w:r>
      <w:r w:rsidRPr="008B5D27">
        <w:rPr>
          <w:rFonts w:eastAsia="Calibri"/>
          <w:b/>
          <w:szCs w:val="22"/>
        </w:rPr>
        <w:t>5 %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14:paraId="746DABFD" w14:textId="3533113D" w:rsidR="00F97019" w:rsidRPr="00856680" w:rsidRDefault="00F97019" w:rsidP="00F9701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0C09BA">
        <w:rPr>
          <w:szCs w:val="22"/>
        </w:rPr>
        <w:t xml:space="preserve">W przypadku, gdy w trakcie realizacji zamówienia zajdzie konieczność wprowadzenia zmian w umowie, których następstwem będzie zwiększenie wynagrodzenia, Wykonawca zobowiązany jest do wniesienia </w:t>
      </w:r>
      <w:r w:rsidRPr="000C09BA">
        <w:rPr>
          <w:szCs w:val="22"/>
        </w:rPr>
        <w:lastRenderedPageBreak/>
        <w:t>zabezpieczenia należytego umowy w kwocie stanowiącej 5% tej wartości – przy czym pozostałe zapisy umowy stosuje się odpowiednio.</w:t>
      </w:r>
      <w:r>
        <w:rPr>
          <w:szCs w:val="22"/>
        </w:rPr>
        <w:t xml:space="preserve"> </w:t>
      </w:r>
    </w:p>
    <w:p w14:paraId="0320F69D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22A19ECF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</w:t>
      </w:r>
      <w:r w:rsidR="00DA50BE">
        <w:rPr>
          <w:rFonts w:eastAsia="Calibri"/>
          <w:szCs w:val="22"/>
        </w:rPr>
        <w:t xml:space="preserve"> Wykonawcy w realizacji Umowy</w:t>
      </w:r>
      <w:r w:rsidRPr="00856680">
        <w:rPr>
          <w:rFonts w:eastAsia="Calibri"/>
          <w:szCs w:val="22"/>
        </w:rPr>
        <w:t>, do jej wysokości. Zabezpieczenie należytego wykonania umowy służy pokryciu roszczeń Zamawiającego z tytułu niewykonania lub nienależytego wykonania umowy przez Wykonawcę.</w:t>
      </w:r>
    </w:p>
    <w:p w14:paraId="2D562067" w14:textId="77777777" w:rsidR="00C84256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wnoszenia zabezpieczenia w formie gwarancji treść dokumentu wymaga uprzednio zatwierdzenia przez Zamawiającego. </w:t>
      </w:r>
    </w:p>
    <w:p w14:paraId="5C25D88C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J</w:t>
      </w:r>
      <w:r w:rsidR="00B03780">
        <w:rPr>
          <w:rFonts w:eastAsia="Calibri"/>
          <w:szCs w:val="22"/>
        </w:rPr>
        <w:t>eśli w czasie wykonania u</w:t>
      </w:r>
      <w:r w:rsidR="00DA50BE">
        <w:rPr>
          <w:rFonts w:eastAsia="Calibri"/>
          <w:szCs w:val="22"/>
        </w:rPr>
        <w:t>mowy</w:t>
      </w:r>
      <w:r w:rsidRPr="00856680">
        <w:rPr>
          <w:rFonts w:eastAsia="Calibri"/>
          <w:szCs w:val="22"/>
        </w:rPr>
        <w:t xml:space="preserve">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</w:t>
      </w:r>
      <w:r w:rsidR="00C84256" w:rsidRPr="00856680">
        <w:rPr>
          <w:rFonts w:eastAsia="Calibri"/>
          <w:szCs w:val="22"/>
        </w:rPr>
        <w:t>e</w:t>
      </w:r>
      <w:r w:rsidRPr="00856680">
        <w:rPr>
          <w:rFonts w:eastAsia="Calibri"/>
          <w:szCs w:val="22"/>
        </w:rPr>
        <w:t xml:space="preserve"> naliczyć kary za przekroczenie  terminu dostarczenia Zabez</w:t>
      </w:r>
      <w:r w:rsidR="00B03780">
        <w:rPr>
          <w:rFonts w:eastAsia="Calibri"/>
          <w:szCs w:val="22"/>
        </w:rPr>
        <w:t>pieczenia Należytego Wykonania u</w:t>
      </w:r>
      <w:r w:rsidRPr="00856680">
        <w:rPr>
          <w:rFonts w:eastAsia="Calibri"/>
          <w:szCs w:val="22"/>
        </w:rPr>
        <w:t xml:space="preserve">mowy na mocy </w:t>
      </w:r>
      <w:r w:rsidR="00C84256" w:rsidRPr="00856680">
        <w:rPr>
          <w:rFonts w:eastAsia="Calibri"/>
          <w:color w:val="000000"/>
          <w:szCs w:val="22"/>
        </w:rPr>
        <w:t>§ 15 ust.</w:t>
      </w:r>
      <w:r w:rsidR="005574FC">
        <w:rPr>
          <w:rFonts w:eastAsia="Calibri"/>
          <w:color w:val="000000"/>
          <w:szCs w:val="22"/>
        </w:rPr>
        <w:t xml:space="preserve"> 1 pkt</w:t>
      </w:r>
      <w:r w:rsidR="00C84256" w:rsidRPr="00856680">
        <w:rPr>
          <w:rFonts w:eastAsia="Calibri"/>
          <w:color w:val="000000"/>
          <w:szCs w:val="22"/>
        </w:rPr>
        <w:t xml:space="preserve"> 6 </w:t>
      </w:r>
      <w:r w:rsidRPr="00856680">
        <w:rPr>
          <w:rFonts w:eastAsia="Calibri"/>
          <w:szCs w:val="22"/>
        </w:rPr>
        <w:t>lub rozwiązać Umowę w razie nieprzedłożenia zabezpieczenia.</w:t>
      </w:r>
    </w:p>
    <w:p w14:paraId="32F1577D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Zabezpieczenie wniesiono w formie </w:t>
      </w:r>
      <w:r w:rsidR="00287024">
        <w:rPr>
          <w:rFonts w:eastAsia="Calibri"/>
          <w:szCs w:val="22"/>
          <w:u w:val="single"/>
        </w:rPr>
        <w:t>…………………………..</w:t>
      </w:r>
      <w:r w:rsidR="005815CF" w:rsidRPr="00856680">
        <w:rPr>
          <w:rFonts w:eastAsia="Calibri"/>
          <w:szCs w:val="22"/>
        </w:rPr>
        <w:t>.</w:t>
      </w:r>
    </w:p>
    <w:p w14:paraId="6FB62E13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Zabezpieczeniem objęty jest cały okres realizacji umowy, okres rękojmi i gwarancji</w:t>
      </w:r>
      <w:r w:rsidRPr="008B5D27">
        <w:rPr>
          <w:szCs w:val="22"/>
        </w:rPr>
        <w:t xml:space="preserve"> i zostanie zwrócone/zwolnione zgodnie z poniższymi zasadami:</w:t>
      </w:r>
    </w:p>
    <w:p w14:paraId="3B127CAC" w14:textId="77777777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4F45B05E" w14:textId="77777777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30% kwoty zabezpieczenia - zatrzymane dla pokrycia ewentualnych roszczeń Zamawiającego z tytułu rękojmi </w:t>
      </w:r>
      <w:r w:rsidR="00416989">
        <w:rPr>
          <w:szCs w:val="22"/>
        </w:rPr>
        <w:t xml:space="preserve">lub gwarancji </w:t>
      </w:r>
      <w:r w:rsidRPr="008B5D27">
        <w:rPr>
          <w:szCs w:val="22"/>
        </w:rPr>
        <w:t>za wady - nie później niż w 15 dniu po upływie okresu tej rękojmi i gwarancji;</w:t>
      </w:r>
    </w:p>
    <w:p w14:paraId="3F8BF6D7" w14:textId="77777777" w:rsidR="004C0827" w:rsidRPr="008B5D27" w:rsidRDefault="004C0827" w:rsidP="004C082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77897722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6FAC5C2B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14:paraId="4258D189" w14:textId="77777777" w:rsidR="004C0827" w:rsidRPr="00A978DD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2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 xml:space="preserve">Wykonawca zobowiązany jest zachować poufność informacji dotyczących Zamawiającego zgodnie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103A8E">
        <w:rPr>
          <w:bCs/>
          <w:szCs w:val="22"/>
        </w:rPr>
        <w:t>1</w:t>
      </w:r>
      <w:r w:rsidR="00E32B8D" w:rsidRPr="008B5D27">
        <w:rPr>
          <w:bCs/>
          <w:szCs w:val="22"/>
        </w:rPr>
        <w:t>r. poz. </w:t>
      </w:r>
      <w:r w:rsidR="00103A8E">
        <w:rPr>
          <w:bCs/>
          <w:szCs w:val="22"/>
        </w:rPr>
        <w:t>275</w:t>
      </w:r>
      <w:r w:rsidRPr="008B5D27">
        <w:rPr>
          <w:bCs/>
          <w:szCs w:val="22"/>
        </w:rPr>
        <w:t>)</w:t>
      </w:r>
    </w:p>
    <w:p w14:paraId="03A76DF1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umowy zobowiązują się do zachowania zasad poufności w stosunku do wszelkich informacji,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 xml:space="preserve">o dostępie do informacji publicznej </w:t>
      </w:r>
      <w:r w:rsidR="001468A9" w:rsidRPr="008B5D27">
        <w:rPr>
          <w:iCs/>
          <w:szCs w:val="22"/>
        </w:rPr>
        <w:br/>
      </w:r>
      <w:r w:rsidRPr="008B5D27">
        <w:rPr>
          <w:iCs/>
          <w:szCs w:val="22"/>
        </w:rPr>
        <w:t>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77777777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 xml:space="preserve">Zamawiający dopuszcza dokonywanie zmian zawartej umowy na zasadach określonych w art. 454 i 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art. 15r</w:t>
      </w:r>
      <w:r w:rsidR="00656260" w:rsidRPr="008B5D27">
        <w:rPr>
          <w:rFonts w:eastAsia="Calibri"/>
          <w:szCs w:val="22"/>
          <w:lang w:eastAsia="en-US"/>
        </w:rPr>
        <w:t>.</w:t>
      </w:r>
      <w:r w:rsidRPr="008B5D27">
        <w:rPr>
          <w:rFonts w:eastAsia="Calibri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103A8E">
        <w:rPr>
          <w:rFonts w:eastAsia="Calibri"/>
          <w:szCs w:val="22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r. poz. </w:t>
      </w:r>
      <w:r w:rsidR="00416989">
        <w:rPr>
          <w:rFonts w:eastAsia="Calibri"/>
          <w:szCs w:val="22"/>
          <w:lang w:eastAsia="en-US"/>
        </w:rPr>
        <w:t>2095</w:t>
      </w:r>
      <w:r w:rsidRPr="008B5D27">
        <w:rPr>
          <w:rFonts w:eastAsia="Calibri"/>
          <w:szCs w:val="22"/>
          <w:lang w:eastAsia="en-US"/>
        </w:rPr>
        <w:t xml:space="preserve"> z późn.zm.)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77777777" w:rsidR="00323191" w:rsidRPr="008B5D27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zmiany terminu realizacji </w:t>
      </w:r>
      <w:r w:rsidR="003C4C94" w:rsidRPr="008B5D27">
        <w:rPr>
          <w:szCs w:val="22"/>
        </w:rPr>
        <w:t>Inwestycji</w:t>
      </w:r>
      <w:r w:rsidRPr="008B5D27">
        <w:rPr>
          <w:szCs w:val="22"/>
        </w:rPr>
        <w:t xml:space="preserve"> w przypadkach określonych w §</w:t>
      </w:r>
      <w:r w:rsidR="00626A2D" w:rsidRPr="008B5D27">
        <w:rPr>
          <w:szCs w:val="22"/>
        </w:rPr>
        <w:t xml:space="preserve"> 6 umowy;</w:t>
      </w:r>
      <w:r w:rsidR="00323191" w:rsidRPr="008B5D27">
        <w:rPr>
          <w:szCs w:val="22"/>
        </w:rPr>
        <w:t xml:space="preserve"> </w:t>
      </w:r>
    </w:p>
    <w:p w14:paraId="30835E8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zmiany stanu prawnego lub faktycznego, które maj</w:t>
      </w:r>
      <w:r w:rsidR="00626A2D" w:rsidRPr="008B5D27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 podmiotowych po stronie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003AADAB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lastRenderedPageBreak/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Pr="008B5D27">
        <w:rPr>
          <w:bCs/>
          <w:szCs w:val="22"/>
        </w:rPr>
        <w:t xml:space="preserve">. </w:t>
      </w:r>
    </w:p>
    <w:p w14:paraId="662529BF" w14:textId="77777777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Pr="008B5D27">
        <w:rPr>
          <w:szCs w:val="22"/>
        </w:rPr>
        <w:t>w 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77777777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39073F" w:rsidRPr="008B5D27">
        <w:rPr>
          <w:szCs w:val="22"/>
        </w:rPr>
        <w:t xml:space="preserve"> wykonane zostaną w sposób inny/odmienny, z innych materiałów lub przy zastosowaniu innych urządzeń;</w:t>
      </w:r>
    </w:p>
    <w:p w14:paraId="52ADA20D" w14:textId="77777777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jest konieczne do zrealizowania i oddania do użytkowania przedmiotu umowy;</w:t>
      </w:r>
    </w:p>
    <w:p w14:paraId="6A2EB997" w14:textId="59718E51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Pr="008B5D27">
        <w:rPr>
          <w:szCs w:val="22"/>
        </w:rPr>
        <w:br/>
        <w:t>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4303E9FC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8B5D27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8B5D27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dokumentacji projektowej dotyczące ich celowości, </w:t>
      </w:r>
      <w:r w:rsidR="00E84640" w:rsidRPr="008B5D27">
        <w:rPr>
          <w:szCs w:val="22"/>
        </w:rPr>
        <w:t>uzasadnienie,</w:t>
      </w:r>
      <w:r w:rsidR="00E84640" w:rsidRPr="008B5D27">
        <w:t xml:space="preserve"> załączony kosztorys –</w:t>
      </w:r>
      <w:r w:rsidR="00D50F5B" w:rsidRPr="008B5D27">
        <w:t xml:space="preserve"> </w:t>
      </w:r>
      <w:r w:rsidR="00E84640" w:rsidRPr="008B5D27">
        <w:t>w terminie 7 dni od stwierdz</w:t>
      </w:r>
      <w:r w:rsidR="000344AB" w:rsidRPr="008B5D27">
        <w:t>enia konieczności ich wykonania.</w:t>
      </w:r>
      <w:r w:rsidR="00021961" w:rsidRPr="008B5D27">
        <w:t xml:space="preserve"> </w:t>
      </w:r>
    </w:p>
    <w:p w14:paraId="08344A8F" w14:textId="77777777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t>Zamawiający przewiduje również możliwość ograniczenia zakresu rzeczowego przedmiotu umowy</w:t>
      </w:r>
      <w:r w:rsidR="005077F9">
        <w:t xml:space="preserve"> (max. o 10% wartości</w:t>
      </w:r>
      <w:r w:rsidR="00445324">
        <w:t xml:space="preserve"> przedmiotu umowy</w:t>
      </w:r>
      <w:r w:rsidR="005077F9">
        <w:t>)</w:t>
      </w:r>
      <w:r w:rsidRPr="008B5D27">
        <w:t xml:space="preserve"> w sytuacji, gdy wykonanie danych robót nie będzie konieczne </w:t>
      </w:r>
      <w:r w:rsidR="00062683" w:rsidRPr="008B5D27">
        <w:t>do prawidłowego, tj. zgodnego z </w:t>
      </w:r>
      <w:r w:rsidRPr="008B5D27">
        <w:t xml:space="preserve">zasadami wiedzy technicznej i 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591CF38A" w14:textId="77777777" w:rsidR="00D50F5B" w:rsidRPr="008B5D27" w:rsidRDefault="00D50F5B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rPr>
          <w:szCs w:val="22"/>
        </w:rPr>
        <w:t>Za roboty niewykonane, uznane jako zaniechane wynagrodzenie Wykonawcy nie przysługuje. W takiej sytuacji zakres/wartość niewykonanych prac pomniejszy wartość faktury</w:t>
      </w:r>
      <w:r w:rsidR="005077F9">
        <w:rPr>
          <w:szCs w:val="22"/>
        </w:rPr>
        <w:t>.</w:t>
      </w:r>
    </w:p>
    <w:p w14:paraId="46B7D9B0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6C529B75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3822C4D3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rejestrowych,</w:t>
      </w:r>
    </w:p>
    <w:p w14:paraId="28E5AD18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 xml:space="preserve">, o ile zachodzą przesłanki określone w art. 455 ust 1 pkt 2) lit. b)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.</w:t>
      </w:r>
    </w:p>
    <w:p w14:paraId="0E2E2E6A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1CB750E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3FA88BAF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6CBBBE0C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5BFD6CB7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244085EB" w14:textId="77777777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 xml:space="preserve">wczy, </w:t>
      </w:r>
      <w:proofErr w:type="spellStart"/>
      <w:r w:rsidR="008024BA" w:rsidRPr="008F53FE">
        <w:rPr>
          <w:i/>
          <w:sz w:val="20"/>
          <w:szCs w:val="20"/>
        </w:rPr>
        <w:t>STWiORB</w:t>
      </w:r>
      <w:proofErr w:type="spellEnd"/>
      <w:r w:rsidR="008024BA" w:rsidRPr="008F53FE">
        <w:rPr>
          <w:i/>
          <w:sz w:val="20"/>
          <w:szCs w:val="20"/>
        </w:rPr>
        <w:t>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5A5E4F41" w14:textId="77777777" w:rsidR="00320A35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037060">
        <w:rPr>
          <w:i/>
          <w:sz w:val="20"/>
          <w:szCs w:val="20"/>
        </w:rPr>
        <w:t>3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5124E0EF" w14:textId="151E46F4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4</w:t>
      </w:r>
      <w:r w:rsidRPr="008F53FE">
        <w:rPr>
          <w:i/>
          <w:sz w:val="20"/>
          <w:szCs w:val="20"/>
        </w:rPr>
        <w:t xml:space="preserve">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0ED6135C" w14:textId="73234A5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5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45B15E6E" w14:textId="0197ED8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6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</w:p>
    <w:p w14:paraId="408069AB" w14:textId="16C16A16" w:rsidR="008C444C" w:rsidRPr="00D977DF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 xml:space="preserve">Nr </w:t>
      </w:r>
      <w:r w:rsidR="00440EF9" w:rsidRPr="00D977DF">
        <w:rPr>
          <w:i/>
          <w:sz w:val="20"/>
          <w:szCs w:val="20"/>
        </w:rPr>
        <w:t>7</w:t>
      </w:r>
      <w:r w:rsidR="00D86579" w:rsidRPr="00D977DF">
        <w:rPr>
          <w:i/>
          <w:sz w:val="20"/>
          <w:szCs w:val="20"/>
        </w:rPr>
        <w:t xml:space="preserve"> </w:t>
      </w:r>
      <w:r w:rsidR="00E866BC" w:rsidRPr="00D977DF">
        <w:rPr>
          <w:i/>
          <w:sz w:val="20"/>
          <w:szCs w:val="20"/>
        </w:rPr>
        <w:t>–</w:t>
      </w:r>
      <w:r w:rsidR="007616A0" w:rsidRPr="00D977DF">
        <w:rPr>
          <w:i/>
          <w:sz w:val="20"/>
          <w:szCs w:val="20"/>
        </w:rPr>
        <w:tab/>
      </w:r>
      <w:r w:rsidRPr="00D977DF">
        <w:rPr>
          <w:i/>
          <w:sz w:val="20"/>
          <w:szCs w:val="20"/>
        </w:rPr>
        <w:t xml:space="preserve">Wzór protokołu przekazania </w:t>
      </w:r>
      <w:r w:rsidR="002D3913" w:rsidRPr="00D977DF">
        <w:rPr>
          <w:i/>
          <w:sz w:val="20"/>
          <w:szCs w:val="20"/>
        </w:rPr>
        <w:t>obiektu</w:t>
      </w:r>
      <w:r w:rsidR="008024BA" w:rsidRPr="00D977DF">
        <w:rPr>
          <w:i/>
          <w:sz w:val="20"/>
          <w:szCs w:val="20"/>
        </w:rPr>
        <w:t xml:space="preserve"> (terenu robót)</w:t>
      </w:r>
    </w:p>
    <w:p w14:paraId="6557067F" w14:textId="240C073F" w:rsidR="00D977DF" w:rsidRPr="003D472E" w:rsidRDefault="00D977DF" w:rsidP="00D977DF">
      <w:pPr>
        <w:ind w:left="709" w:hanging="709"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>Nr 8 –</w:t>
      </w:r>
      <w:r w:rsidRPr="00D977DF">
        <w:rPr>
          <w:i/>
          <w:sz w:val="20"/>
          <w:szCs w:val="20"/>
        </w:rPr>
        <w:tab/>
        <w:t>WZÓR PROTOKOŁU WYKONANIAPRZEGLĄDU/ KONSERWACJI I SERWISU ORAZ INSPEKCJI SERWISOWEJ</w:t>
      </w:r>
    </w:p>
    <w:p w14:paraId="767F004A" w14:textId="77777777" w:rsidR="00445324" w:rsidRPr="008F53FE" w:rsidRDefault="00445324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5A2F3722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FS.ZPN.251.</w:t>
      </w:r>
      <w:r w:rsidRPr="00440EF9">
        <w:rPr>
          <w:b/>
        </w:rPr>
        <w:t>19</w:t>
      </w:r>
      <w:r w:rsidRPr="008B5D27">
        <w:rPr>
          <w:b/>
        </w:rPr>
        <w:t>.</w:t>
      </w:r>
      <w:r w:rsidRPr="008B5D27">
        <w:t xml:space="preserve">   </w:t>
      </w:r>
      <w:r>
        <w:t xml:space="preserve">        </w:t>
      </w:r>
      <w:r w:rsidRPr="008B5D27">
        <w:t xml:space="preserve">     </w:t>
      </w:r>
      <w:r>
        <w:t>.</w:t>
      </w:r>
      <w:r w:rsidRPr="00715216">
        <w:t>2022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1F11273D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FS.ZPN.251.</w:t>
      </w:r>
      <w:r w:rsidRPr="00440EF9">
        <w:rPr>
          <w:b/>
        </w:rPr>
        <w:t>19</w:t>
      </w:r>
      <w:r w:rsidRPr="008B5D27">
        <w:rPr>
          <w:b/>
        </w:rPr>
        <w:t>.</w:t>
      </w:r>
      <w:r w:rsidRPr="008B5D27">
        <w:t xml:space="preserve">   </w:t>
      </w:r>
      <w:r>
        <w:t xml:space="preserve">        </w:t>
      </w:r>
      <w:r w:rsidRPr="008B5D27">
        <w:t xml:space="preserve">     </w:t>
      </w:r>
      <w:r>
        <w:t>.</w:t>
      </w:r>
      <w:r w:rsidRPr="00715216">
        <w:t>2022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4F0FA59E" w:rsidR="00715216" w:rsidRPr="00715216" w:rsidRDefault="00715216" w:rsidP="00440EF9">
      <w:pPr>
        <w:pStyle w:val="Nagwek3"/>
      </w:pPr>
      <w:r w:rsidRPr="00715216">
        <w:t>Załącznik Nr 3 do umowy nr FS.ZPN.251.</w:t>
      </w:r>
      <w:r w:rsidRPr="00440EF9">
        <w:rPr>
          <w:b/>
        </w:rPr>
        <w:t>19</w:t>
      </w:r>
      <w:r w:rsidR="00440EF9" w:rsidRPr="008B5D27">
        <w:rPr>
          <w:b/>
        </w:rPr>
        <w:t>.</w:t>
      </w:r>
      <w:r w:rsidR="00440EF9" w:rsidRPr="008B5D27">
        <w:t xml:space="preserve">   </w:t>
      </w:r>
      <w:r w:rsidR="00440EF9">
        <w:t xml:space="preserve">        </w:t>
      </w:r>
      <w:r w:rsidR="00440EF9" w:rsidRPr="008B5D27">
        <w:t xml:space="preserve">     </w:t>
      </w:r>
      <w:r w:rsidR="00440EF9">
        <w:t>.</w:t>
      </w:r>
      <w:r w:rsidRPr="00715216">
        <w:t>2022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2BA48086" w14:textId="77777777" w:rsidR="00715216" w:rsidRDefault="00715216" w:rsidP="00715216">
      <w:pPr>
        <w:autoSpaceDE w:val="0"/>
        <w:autoSpaceDN w:val="0"/>
        <w:ind w:left="1134" w:right="20" w:hanging="850"/>
        <w:jc w:val="both"/>
        <w:rPr>
          <w:szCs w:val="22"/>
        </w:rPr>
      </w:pPr>
      <w:r>
        <w:rPr>
          <w:b/>
          <w:bCs/>
        </w:rPr>
        <w:t>Wykaz osób</w:t>
      </w:r>
      <w:r>
        <w:t xml:space="preserve"> realizujących </w:t>
      </w:r>
      <w:r>
        <w:rPr>
          <w:b/>
          <w:bCs/>
          <w:i/>
          <w:iCs/>
        </w:rPr>
        <w:t>„Budowę instalacji gazowej zewnętrznej doziemnej i wewnętrznej wraz z przebudową i rozbudową kotłowni na olej opałowy na kotłownie na gaz ziemny nieruchomości Pałacu w Teresinie"</w:t>
      </w:r>
      <w:r>
        <w:t>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63"/>
        <w:gridCol w:w="1879"/>
        <w:gridCol w:w="1734"/>
        <w:gridCol w:w="1156"/>
        <w:gridCol w:w="1534"/>
        <w:gridCol w:w="1488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Branża</w:t>
            </w:r>
          </w:p>
          <w:p w14:paraId="6CCD8F6C" w14:textId="77777777" w:rsidR="00715216" w:rsidRDefault="007152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- Zakres wykonywanych czynności</w:t>
            </w:r>
          </w:p>
          <w:p w14:paraId="25040C09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Uprawnienia SEP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Podać czas trwania umowy</w:t>
            </w:r>
          </w:p>
          <w:p w14:paraId="1257BB2A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 etatu</w:t>
            </w:r>
          </w:p>
          <w:p w14:paraId="7429F1AA" w14:textId="77777777" w:rsidR="00715216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prac</w:t>
            </w:r>
            <w:r>
              <w:t>ę</w:t>
            </w:r>
          </w:p>
          <w:p w14:paraId="1BD33B2F" w14:textId="77777777" w:rsidR="00715216" w:rsidRDefault="00715216">
            <w:pPr>
              <w:spacing w:line="276" w:lineRule="auto"/>
              <w:jc w:val="center"/>
            </w:pP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602E65A5" w:rsidR="0065289E" w:rsidRPr="008B5D27" w:rsidRDefault="0065289E" w:rsidP="00440EF9">
      <w:pPr>
        <w:pStyle w:val="Nagwek3"/>
        <w:rPr>
          <w:i w:val="0"/>
        </w:rPr>
      </w:pPr>
      <w:r w:rsidRPr="008B5D27">
        <w:lastRenderedPageBreak/>
        <w:t xml:space="preserve">Załącznik Nr </w:t>
      </w:r>
      <w:r w:rsidR="00440EF9">
        <w:rPr>
          <w:i w:val="0"/>
        </w:rPr>
        <w:t>4</w:t>
      </w:r>
      <w:r w:rsidRPr="008B5D27">
        <w:t xml:space="preserve"> do umowy nr FS.ZPN.251</w:t>
      </w:r>
      <w:r w:rsidRPr="008B5D27">
        <w:rPr>
          <w:b/>
        </w:rPr>
        <w:t>.</w:t>
      </w:r>
      <w:r w:rsidR="000D41C2">
        <w:rPr>
          <w:b/>
        </w:rPr>
        <w:t>1</w:t>
      </w:r>
      <w:r w:rsidR="0095529E">
        <w:rPr>
          <w:b/>
        </w:rPr>
        <w:t>9</w:t>
      </w:r>
      <w:r w:rsidRPr="008B5D27">
        <w:rPr>
          <w:b/>
        </w:rPr>
        <w:t>.</w:t>
      </w:r>
      <w:r w:rsidRPr="008B5D27">
        <w:t xml:space="preserve">   </w:t>
      </w:r>
      <w:r w:rsidR="00440EF9">
        <w:t xml:space="preserve">        </w:t>
      </w:r>
      <w:r w:rsidRPr="008B5D27">
        <w:t xml:space="preserve">     </w:t>
      </w:r>
      <w:r>
        <w:t xml:space="preserve">.2022 </w:t>
      </w:r>
      <w:r w:rsidRPr="008B5D27">
        <w:t>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0BE86587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FS.ZPN.251</w:t>
      </w:r>
      <w:r w:rsidR="000D41C2">
        <w:rPr>
          <w:b/>
        </w:rPr>
        <w:t>.1</w:t>
      </w:r>
      <w:r w:rsidR="0095529E">
        <w:rPr>
          <w:b/>
        </w:rPr>
        <w:t>9</w:t>
      </w:r>
      <w:r w:rsidR="00440EF9" w:rsidRPr="008B5D27">
        <w:rPr>
          <w:b/>
        </w:rPr>
        <w:t>.</w:t>
      </w:r>
      <w:r w:rsidR="00440EF9" w:rsidRPr="008B5D27">
        <w:t xml:space="preserve">   </w:t>
      </w:r>
      <w:r w:rsidR="00440EF9">
        <w:t xml:space="preserve">        </w:t>
      </w:r>
      <w:r w:rsidR="00440EF9" w:rsidRPr="008B5D27">
        <w:t xml:space="preserve">     </w:t>
      </w:r>
      <w:r w:rsidR="00440EF9">
        <w:t>.</w:t>
      </w:r>
      <w:r w:rsidRPr="0065289E">
        <w:t>2022</w:t>
      </w:r>
      <w:r w:rsidR="00440EF9">
        <w:t xml:space="preserve"> </w:t>
      </w:r>
      <w:r w:rsidRPr="0065289E">
        <w:t>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77777777" w:rsidR="0065289E" w:rsidRPr="001460B7" w:rsidRDefault="001460B7" w:rsidP="001460B7">
      <w:pPr>
        <w:jc w:val="both"/>
        <w:rPr>
          <w:rFonts w:eastAsia="Trebuchet MS" w:cs="Trebuchet MS"/>
          <w:bCs/>
          <w:szCs w:val="22"/>
          <w:lang w:eastAsia="en-US"/>
        </w:rPr>
      </w:pPr>
      <w:r>
        <w:rPr>
          <w:rFonts w:eastAsia="Trebuchet MS" w:cs="Trebuchet MS"/>
          <w:bCs/>
          <w:szCs w:val="22"/>
          <w:lang w:eastAsia="en-US"/>
        </w:rPr>
        <w:t>W Robotach budowlanych pn.</w:t>
      </w:r>
      <w:r w:rsidR="0065289E" w:rsidRPr="0065289E">
        <w:rPr>
          <w:rFonts w:eastAsia="Trebuchet MS" w:cs="Trebuchet MS"/>
          <w:bCs/>
          <w:szCs w:val="22"/>
          <w:lang w:eastAsia="en-US"/>
        </w:rPr>
        <w:t xml:space="preserve"> </w:t>
      </w:r>
      <w:r w:rsidR="0095529E" w:rsidRPr="00314305">
        <w:rPr>
          <w:b/>
          <w:i/>
        </w:rPr>
        <w:t xml:space="preserve">„Budowa instalacji </w:t>
      </w:r>
      <w:r w:rsidR="0095529E">
        <w:rPr>
          <w:b/>
          <w:i/>
        </w:rPr>
        <w:t>gazowej zewnętrznej doziemnej i </w:t>
      </w:r>
      <w:r w:rsidR="0095529E" w:rsidRPr="00314305">
        <w:rPr>
          <w:b/>
          <w:i/>
        </w:rPr>
        <w:t>wewnętrznej wraz z przebudową i rozbudową kotłowni na olej opałowy na kotłownie na gaz ziemny nieruchomości Pałacu w Teresinie"</w:t>
      </w:r>
      <w:r w:rsidR="000D41C2" w:rsidRPr="00BF52FC">
        <w:rPr>
          <w:bCs/>
        </w:rPr>
        <w:t>,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69BD304F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>do umowy nr FS.ZPN.251</w:t>
      </w:r>
      <w:r w:rsidR="000D41C2" w:rsidRPr="003D472E">
        <w:rPr>
          <w:b/>
        </w:rPr>
        <w:t>.</w:t>
      </w:r>
      <w:r w:rsidR="00037060" w:rsidRPr="003D472E">
        <w:rPr>
          <w:b/>
        </w:rPr>
        <w:t>19</w:t>
      </w:r>
      <w:r w:rsidR="003D472E" w:rsidRPr="003D472E">
        <w:t>.                .</w:t>
      </w:r>
      <w:r w:rsidRPr="003D472E">
        <w:t>2022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1FDFD46" w14:textId="77777777" w:rsidR="00441BE1" w:rsidRPr="0090318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="0095529E" w:rsidRPr="00314305">
        <w:rPr>
          <w:b/>
          <w:i/>
        </w:rPr>
        <w:t>„Budow</w:t>
      </w:r>
      <w:r w:rsidR="0095529E">
        <w:rPr>
          <w:b/>
          <w:i/>
        </w:rPr>
        <w:t>y</w:t>
      </w:r>
      <w:r w:rsidR="0095529E" w:rsidRPr="00314305">
        <w:rPr>
          <w:b/>
          <w:i/>
        </w:rPr>
        <w:t xml:space="preserve"> instalacji </w:t>
      </w:r>
      <w:r w:rsidR="0095529E">
        <w:rPr>
          <w:b/>
          <w:i/>
        </w:rPr>
        <w:t>gazowej zewnętrznej doziemnej i </w:t>
      </w:r>
      <w:r w:rsidR="0095529E" w:rsidRPr="00314305">
        <w:rPr>
          <w:b/>
          <w:i/>
        </w:rPr>
        <w:t>wewnętrznej wraz z przebudową i rozbudową kotłowni na olej opałowy na kotłownie na gaz ziemny nieruchomości Pałacu w Teresinie"</w:t>
      </w:r>
      <w:r w:rsidR="000D41C2" w:rsidRPr="00BF52FC">
        <w:rPr>
          <w:bCs/>
        </w:rPr>
        <w:t xml:space="preserve">, </w:t>
      </w:r>
      <w:r w:rsidR="000D41C2">
        <w:rPr>
          <w:bCs/>
        </w:rPr>
        <w:t xml:space="preserve"> </w:t>
      </w:r>
      <w:r w:rsidRPr="008B5D27">
        <w:rPr>
          <w:b/>
          <w:szCs w:val="22"/>
        </w:rPr>
        <w:t>ODBIÓR KOŃCOWY</w:t>
      </w:r>
    </w:p>
    <w:p w14:paraId="37EA533A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14:paraId="36836276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 w:rsidR="001460B7">
        <w:rPr>
          <w:szCs w:val="22"/>
        </w:rPr>
        <w:t>Nadzoru Autorskiego</w:t>
      </w:r>
      <w:r w:rsidR="0055723E">
        <w:rPr>
          <w:szCs w:val="22"/>
        </w:rPr>
        <w:t xml:space="preserve"> i</w:t>
      </w:r>
      <w:r w:rsidR="001460B7">
        <w:rPr>
          <w:szCs w:val="22"/>
        </w:rPr>
        <w:t xml:space="preserve"> </w:t>
      </w:r>
      <w:r w:rsidRPr="008B5D27">
        <w:rPr>
          <w:szCs w:val="22"/>
        </w:rPr>
        <w:t xml:space="preserve">Zamawiającego. </w:t>
      </w:r>
    </w:p>
    <w:p w14:paraId="69652015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678CAFF3" w14:textId="77777777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1B46F3D1" w14:textId="77777777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1DFF058E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5B84DCD8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13193685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94D3CF2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14:paraId="1C95CA6B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dziennik budowy,</w:t>
      </w:r>
    </w:p>
    <w:p w14:paraId="39832ADC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dokumentacja powykonawcza w dwóch (2) egzemplarzach oraz wersji elektronicznej,</w:t>
      </w:r>
    </w:p>
    <w:p w14:paraId="1C85297F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certyfikaty potwierdzające dopuszczenie wyrobów budowlanych do obrotu, </w:t>
      </w:r>
    </w:p>
    <w:p w14:paraId="3B95AD33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instrukcje, szczegółowe warunki gwarancji itp. …………………………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,</w:t>
      </w:r>
    </w:p>
    <w:p w14:paraId="782262FA" w14:textId="77777777" w:rsidR="00441BE1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55723E">
        <w:rPr>
          <w:szCs w:val="22"/>
        </w:rPr>
        <w:t>dokument z przeprowadzonego badania wody</w:t>
      </w:r>
      <w:r w:rsidRPr="008B5D27">
        <w:rPr>
          <w:szCs w:val="22"/>
        </w:rPr>
        <w:t>,</w:t>
      </w:r>
    </w:p>
    <w:p w14:paraId="20496381" w14:textId="3A7B0B1A" w:rsidR="00916667" w:rsidRDefault="00916667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>
        <w:rPr>
          <w:szCs w:val="22"/>
        </w:rPr>
        <w:t>dokument potwierdzający wykonanie prac pod nadzorem archeologicznym,</w:t>
      </w:r>
    </w:p>
    <w:p w14:paraId="5A3C0EC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ED4486" w14:textId="77777777" w:rsidR="00441BE1" w:rsidRPr="008B5D27" w:rsidRDefault="00BE2240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</w:t>
      </w:r>
      <w:r w:rsidR="00441BE1" w:rsidRPr="008B5D27">
        <w:rPr>
          <w:szCs w:val="22"/>
        </w:rPr>
        <w:t>okona</w:t>
      </w:r>
      <w:r>
        <w:rPr>
          <w:szCs w:val="22"/>
        </w:rPr>
        <w:t>no</w:t>
      </w:r>
      <w:r w:rsidR="00441BE1" w:rsidRPr="008B5D27">
        <w:rPr>
          <w:szCs w:val="22"/>
        </w:rPr>
        <w:t xml:space="preserve"> odbioru pozostałego w obiekcie wyposażenia</w:t>
      </w:r>
      <w:r>
        <w:rPr>
          <w:szCs w:val="22"/>
        </w:rPr>
        <w:t xml:space="preserve"> </w:t>
      </w:r>
      <w:r w:rsidR="00441BE1" w:rsidRPr="008B5D27">
        <w:rPr>
          <w:szCs w:val="22"/>
        </w:rPr>
        <w:t xml:space="preserve">i nie </w:t>
      </w:r>
      <w:r>
        <w:rPr>
          <w:szCs w:val="22"/>
        </w:rPr>
        <w:t>ma</w:t>
      </w:r>
      <w:r w:rsidR="00441BE1" w:rsidRPr="008B5D27">
        <w:rPr>
          <w:szCs w:val="22"/>
        </w:rPr>
        <w:t xml:space="preserve"> zastrzeżeń do jego stanu technicznego/ wnosi </w:t>
      </w:r>
      <w:r>
        <w:rPr>
          <w:szCs w:val="22"/>
        </w:rPr>
        <w:t xml:space="preserve">się </w:t>
      </w:r>
      <w:r w:rsidR="00441BE1" w:rsidRPr="008B5D27">
        <w:rPr>
          <w:szCs w:val="22"/>
        </w:rPr>
        <w:t>następujące zastrzeżenia:*</w:t>
      </w:r>
    </w:p>
    <w:p w14:paraId="666AB1CD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33FF9C" w14:textId="64830881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="00AA3266">
        <w:rPr>
          <w:szCs w:val="22"/>
        </w:rPr>
        <w:t>4</w:t>
      </w:r>
      <w:r w:rsidRPr="008B5D27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539CB9FD" w14:textId="77777777" w:rsidR="00441BE1" w:rsidRPr="008B5D27" w:rsidRDefault="00441BE1" w:rsidP="00441BE1">
      <w:pPr>
        <w:numPr>
          <w:ilvl w:val="0"/>
          <w:numId w:val="71"/>
        </w:numPr>
        <w:spacing w:line="276" w:lineRule="auto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3E97FFB8" w14:textId="7777777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683A0364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</w:p>
    <w:p w14:paraId="14A11375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3FE9E0C4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A608D0F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BB05BF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="0095529E" w:rsidRPr="00314305">
        <w:rPr>
          <w:b/>
          <w:i/>
        </w:rPr>
        <w:t>„Budow</w:t>
      </w:r>
      <w:r w:rsidR="0095529E">
        <w:rPr>
          <w:b/>
          <w:i/>
        </w:rPr>
        <w:t>y</w:t>
      </w:r>
      <w:r w:rsidR="0095529E" w:rsidRPr="00314305">
        <w:rPr>
          <w:b/>
          <w:i/>
        </w:rPr>
        <w:t xml:space="preserve"> instalacji </w:t>
      </w:r>
      <w:r w:rsidR="0095529E">
        <w:rPr>
          <w:b/>
          <w:i/>
        </w:rPr>
        <w:t>gazowej zewnętrznej doziemnej i </w:t>
      </w:r>
      <w:r w:rsidR="0095529E" w:rsidRPr="00314305">
        <w:rPr>
          <w:b/>
          <w:i/>
        </w:rPr>
        <w:t>wewnętrznej wraz z przebudową i rozbudową kotłowni na olej opałowy na kotłownie na gaz ziemny nieruchomości Pałacu w Teresinie"</w:t>
      </w:r>
      <w:r w:rsidR="000D41C2" w:rsidRPr="00BF52FC">
        <w:rPr>
          <w:bCs/>
        </w:rPr>
        <w:t>,</w:t>
      </w:r>
    </w:p>
    <w:p w14:paraId="37C555D8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77777777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wpisem do dziennika budowy i </w:t>
      </w:r>
      <w:r w:rsidRPr="0055723E">
        <w:rPr>
          <w:szCs w:val="22"/>
        </w:rPr>
        <w:t>wysłaniem zawiadomienia pocztą elektroniczną do Nadzoru Inwestorskiego,</w:t>
      </w:r>
      <w:r w:rsidR="001460B7" w:rsidRPr="0055723E">
        <w:rPr>
          <w:szCs w:val="22"/>
        </w:rPr>
        <w:t xml:space="preserve"> Nadzoru Autorskiego</w:t>
      </w:r>
      <w:r w:rsidRPr="0055723E">
        <w:rPr>
          <w:szCs w:val="22"/>
        </w:rPr>
        <w:t xml:space="preserve"> i Zamawiającego</w:t>
      </w:r>
      <w:r w:rsidRPr="008B5D27">
        <w:rPr>
          <w:szCs w:val="22"/>
        </w:rPr>
        <w:t xml:space="preserve">. </w:t>
      </w:r>
    </w:p>
    <w:p w14:paraId="5F015B8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5220B057" w14:textId="77777777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2276665A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2AD975" w14:textId="77777777" w:rsidR="00441BE1" w:rsidRPr="008B5D27" w:rsidRDefault="00174487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</w:t>
      </w:r>
      <w:r w:rsidR="00441BE1" w:rsidRPr="008B5D27">
        <w:rPr>
          <w:szCs w:val="22"/>
        </w:rPr>
        <w:t>okona</w:t>
      </w:r>
      <w:r>
        <w:rPr>
          <w:szCs w:val="22"/>
        </w:rPr>
        <w:t>no</w:t>
      </w:r>
      <w:r w:rsidR="00441BE1" w:rsidRPr="008B5D27">
        <w:rPr>
          <w:szCs w:val="22"/>
        </w:rPr>
        <w:t xml:space="preserve"> odbioru pozostałego w obiekcie wyposażenia</w:t>
      </w:r>
      <w:r>
        <w:rPr>
          <w:szCs w:val="22"/>
        </w:rPr>
        <w:t xml:space="preserve"> </w:t>
      </w:r>
      <w:r w:rsidR="00441BE1" w:rsidRPr="008B5D27">
        <w:rPr>
          <w:szCs w:val="22"/>
        </w:rPr>
        <w:t xml:space="preserve">i nie wnosi zastrzeżeń do jego stanu technicznego/ wnosi </w:t>
      </w:r>
      <w:r>
        <w:rPr>
          <w:szCs w:val="22"/>
        </w:rPr>
        <w:t xml:space="preserve">się </w:t>
      </w:r>
      <w:r w:rsidR="00441BE1" w:rsidRPr="008B5D27">
        <w:rPr>
          <w:szCs w:val="22"/>
        </w:rPr>
        <w:t>następujące zastrzeżenia:*</w:t>
      </w:r>
    </w:p>
    <w:p w14:paraId="3DE524B0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BD3CD8" w14:textId="5D55FEF9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="00AA3266">
        <w:rPr>
          <w:szCs w:val="22"/>
        </w:rPr>
        <w:t>4</w:t>
      </w:r>
      <w:r w:rsidRPr="008B5D27">
        <w:rPr>
          <w:szCs w:val="22"/>
        </w:rPr>
        <w:t xml:space="preserve"> jednobrzmiących egzemplarzach :</w:t>
      </w:r>
    </w:p>
    <w:p w14:paraId="68D3FA31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2D67C9F" w14:textId="77777777" w:rsidR="00441BE1" w:rsidRPr="008B5D27" w:rsidRDefault="00EC0987" w:rsidP="00EC0987">
      <w:pPr>
        <w:spacing w:line="276" w:lineRule="auto"/>
        <w:ind w:left="1156"/>
        <w:rPr>
          <w:b/>
          <w:szCs w:val="22"/>
        </w:rPr>
      </w:pPr>
      <w:r w:rsidRPr="00EC0987">
        <w:rPr>
          <w:szCs w:val="22"/>
        </w:rPr>
        <w:t>1)</w:t>
      </w:r>
      <w:r>
        <w:rPr>
          <w:b/>
          <w:szCs w:val="22"/>
        </w:rPr>
        <w:t xml:space="preserve"> </w:t>
      </w:r>
      <w:r w:rsidR="00441BE1" w:rsidRPr="008B5D27">
        <w:rPr>
          <w:b/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2ECDB500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24A59718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FA2423D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77777777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FS.ZPN.251</w:t>
      </w:r>
      <w:r w:rsidRPr="003D472E">
        <w:rPr>
          <w:b/>
        </w:rPr>
        <w:t>.</w:t>
      </w:r>
      <w:r w:rsidR="000D41C2" w:rsidRPr="003D472E">
        <w:rPr>
          <w:b/>
        </w:rPr>
        <w:t>1</w:t>
      </w:r>
      <w:r w:rsidR="0095529E" w:rsidRPr="003D472E">
        <w:rPr>
          <w:b/>
        </w:rPr>
        <w:t>9</w:t>
      </w:r>
      <w:r w:rsidRPr="003D472E">
        <w:rPr>
          <w:b/>
        </w:rPr>
        <w:t>.</w:t>
      </w:r>
      <w:r w:rsidRPr="003D472E">
        <w:t xml:space="preserve">    .2022 z dnia 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7777777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W dniu ……… …….. r. Komisja złożona z niżej wymienionych przedstawicieli, dokonała komisyjnego przekazania/przejęcia terenu robót celem wykonania robót budowlanych polegających na </w:t>
      </w:r>
      <w:r w:rsidR="000D41C2" w:rsidRPr="00BF52FC">
        <w:t>„</w:t>
      </w:r>
      <w:r w:rsidR="0095529E" w:rsidRPr="00314305">
        <w:rPr>
          <w:b/>
          <w:i/>
        </w:rPr>
        <w:t>„Budow</w:t>
      </w:r>
      <w:r w:rsidR="0095529E">
        <w:rPr>
          <w:b/>
          <w:i/>
        </w:rPr>
        <w:t>ie</w:t>
      </w:r>
      <w:r w:rsidR="0095529E" w:rsidRPr="00314305">
        <w:rPr>
          <w:b/>
          <w:i/>
        </w:rPr>
        <w:t xml:space="preserve"> instalacji </w:t>
      </w:r>
      <w:r w:rsidR="0095529E">
        <w:rPr>
          <w:b/>
          <w:i/>
        </w:rPr>
        <w:t>gazowej zewnętrznej doziemnej i </w:t>
      </w:r>
      <w:r w:rsidR="0095529E" w:rsidRPr="00314305">
        <w:rPr>
          <w:b/>
          <w:i/>
        </w:rPr>
        <w:t>wewnętrznej wraz z przebudową i rozbudową kotłowni na olej opałowy na kotłownie na gaz ziemny nieruchomości Pałacu w Teresinie"</w:t>
      </w:r>
      <w:r w:rsidR="000D41C2" w:rsidRPr="00BF52FC">
        <w:rPr>
          <w:bCs/>
        </w:rPr>
        <w:t>,</w:t>
      </w:r>
    </w:p>
    <w:p w14:paraId="6258C4B7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przekazująca</w:t>
      </w:r>
      <w:r w:rsidRPr="008B5D27">
        <w:rPr>
          <w:szCs w:val="22"/>
        </w:rPr>
        <w:t>:</w:t>
      </w:r>
    </w:p>
    <w:p w14:paraId="027F8E2E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727E2B30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0D41C2">
        <w:rPr>
          <w:b/>
          <w:szCs w:val="22"/>
        </w:rPr>
        <w:t>1</w:t>
      </w:r>
      <w:r w:rsidR="0095529E">
        <w:rPr>
          <w:b/>
          <w:szCs w:val="22"/>
        </w:rPr>
        <w:t>9</w:t>
      </w:r>
      <w:r w:rsidRPr="008B5D27">
        <w:rPr>
          <w:szCs w:val="22"/>
        </w:rPr>
        <w:t xml:space="preserve">.       </w:t>
      </w:r>
      <w:r>
        <w:rPr>
          <w:szCs w:val="22"/>
        </w:rPr>
        <w:t>.2022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14:paraId="602DF29B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14:paraId="5DC118F8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14:paraId="53E7DB2D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Zamawiający przekazuje Wykonawcy </w:t>
      </w:r>
    </w:p>
    <w:p w14:paraId="4F8A0AEF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8DC5EDC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77777777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>Przedstawiciele Zamawiającego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59B79895" w14:textId="77777777" w:rsidR="00441BE1" w:rsidRPr="008B5D27" w:rsidRDefault="00441BE1" w:rsidP="00441BE1">
      <w:r w:rsidRPr="0055723E">
        <w:t>………………………………………</w:t>
      </w:r>
    </w:p>
    <w:p w14:paraId="73657793" w14:textId="77777777" w:rsidR="00441BE1" w:rsidRPr="008B5D27" w:rsidRDefault="00441BE1" w:rsidP="00441BE1"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014A78F8" w14:textId="77777777" w:rsidR="00441BE1" w:rsidRPr="008B5D27" w:rsidRDefault="00441BE1" w:rsidP="00441BE1">
      <w:r w:rsidRPr="008B5D27">
        <w:t>………………………………………</w:t>
      </w:r>
    </w:p>
    <w:p w14:paraId="210F73C6" w14:textId="77777777" w:rsidR="00441BE1" w:rsidRPr="008B5D27" w:rsidRDefault="00441BE1" w:rsidP="00441BE1">
      <w:r w:rsidRPr="008B5D27">
        <w:t>………………………………………</w:t>
      </w:r>
    </w:p>
    <w:p w14:paraId="68D936D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3C4EC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01A6C632" w14:textId="77777777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6803C5D2" w14:textId="3059271B" w:rsidR="003D472E" w:rsidRPr="003D472E" w:rsidRDefault="003D472E" w:rsidP="003D472E">
      <w:pPr>
        <w:pStyle w:val="Nagwek3"/>
      </w:pPr>
      <w:r>
        <w:rPr>
          <w:b/>
        </w:rPr>
        <w:br w:type="column"/>
      </w:r>
      <w:r w:rsidRPr="003D472E">
        <w:lastRenderedPageBreak/>
        <w:t xml:space="preserve">Załącznik Nr </w:t>
      </w:r>
      <w:r>
        <w:rPr>
          <w:i w:val="0"/>
        </w:rPr>
        <w:t>8</w:t>
      </w:r>
      <w:r w:rsidRPr="003D472E">
        <w:t xml:space="preserve"> do umowy nr FS.ZPN.251</w:t>
      </w:r>
      <w:r w:rsidRPr="003D472E">
        <w:rPr>
          <w:b/>
        </w:rPr>
        <w:t>.</w:t>
      </w:r>
      <w:r>
        <w:rPr>
          <w:b/>
        </w:rPr>
        <w:t>19</w:t>
      </w:r>
      <w:r w:rsidRPr="003D472E">
        <w:rPr>
          <w:b/>
        </w:rPr>
        <w:t>.</w:t>
      </w:r>
      <w:r w:rsidRPr="003D472E">
        <w:t xml:space="preserve">       .2022 z dnia ……………..</w:t>
      </w:r>
    </w:p>
    <w:p w14:paraId="73C8F75B" w14:textId="52DABED9" w:rsidR="003D472E" w:rsidRPr="00E40CEF" w:rsidRDefault="003D472E" w:rsidP="003D472E">
      <w:pPr>
        <w:spacing w:line="276" w:lineRule="auto"/>
        <w:ind w:left="708" w:firstLine="708"/>
        <w:jc w:val="right"/>
        <w:rPr>
          <w:i/>
          <w:szCs w:val="22"/>
        </w:rPr>
      </w:pPr>
      <w:r w:rsidRPr="00E40CEF">
        <w:t>WZÓR PROTOKOŁU WYKONANIAPRZEGLĄDU/ KONSERWACJI I SERWISU ORAZ INSPEKCJI SERWISOWEJ</w:t>
      </w:r>
    </w:p>
    <w:p w14:paraId="7FC657BD" w14:textId="77777777" w:rsidR="003D472E" w:rsidRPr="00E40CEF" w:rsidRDefault="003D472E" w:rsidP="003D472E">
      <w:pPr>
        <w:spacing w:line="276" w:lineRule="auto"/>
        <w:jc w:val="both"/>
        <w:rPr>
          <w:szCs w:val="22"/>
        </w:rPr>
      </w:pPr>
    </w:p>
    <w:p w14:paraId="4DB24527" w14:textId="77777777" w:rsidR="006B2E4E" w:rsidRDefault="003D472E" w:rsidP="003D472E">
      <w:pPr>
        <w:spacing w:line="276" w:lineRule="auto"/>
        <w:jc w:val="center"/>
        <w:rPr>
          <w:b/>
          <w:szCs w:val="22"/>
        </w:rPr>
      </w:pPr>
      <w:r w:rsidRPr="00E40CEF">
        <w:rPr>
          <w:b/>
          <w:szCs w:val="22"/>
        </w:rPr>
        <w:t xml:space="preserve">PROTOKÓŁ ODBIORU WYKONANIA </w:t>
      </w:r>
    </w:p>
    <w:p w14:paraId="7720ED43" w14:textId="2B4AFC05" w:rsidR="003D472E" w:rsidRPr="003D472E" w:rsidRDefault="003D472E" w:rsidP="003D472E">
      <w:pPr>
        <w:spacing w:line="276" w:lineRule="auto"/>
        <w:jc w:val="center"/>
        <w:rPr>
          <w:b/>
          <w:szCs w:val="22"/>
        </w:rPr>
      </w:pPr>
      <w:r w:rsidRPr="00E40CEF">
        <w:rPr>
          <w:b/>
          <w:szCs w:val="22"/>
        </w:rPr>
        <w:t>PRZEGLĄDU, KONSERWACJI i SERWISU oraz</w:t>
      </w:r>
      <w:r w:rsidRPr="003D472E">
        <w:rPr>
          <w:b/>
          <w:szCs w:val="22"/>
        </w:rPr>
        <w:t xml:space="preserve"> inspekcji serwisowej</w:t>
      </w:r>
      <w:r w:rsidR="006B2E4E">
        <w:rPr>
          <w:b/>
          <w:szCs w:val="22"/>
        </w:rPr>
        <w:t xml:space="preserve">, </w:t>
      </w:r>
      <w:r w:rsidR="006B2E4E" w:rsidRPr="006B2E4E">
        <w:rPr>
          <w:b/>
          <w:sz w:val="23"/>
          <w:szCs w:val="23"/>
        </w:rPr>
        <w:t>naprawy</w:t>
      </w:r>
      <w:r w:rsidR="006B2E4E" w:rsidRPr="003D472E">
        <w:rPr>
          <w:b/>
          <w:szCs w:val="22"/>
        </w:rPr>
        <w:t xml:space="preserve"> </w:t>
      </w:r>
      <w:r w:rsidRPr="003D472E">
        <w:rPr>
          <w:b/>
          <w:szCs w:val="22"/>
        </w:rPr>
        <w:t xml:space="preserve">* </w:t>
      </w:r>
    </w:p>
    <w:p w14:paraId="04FE0938" w14:textId="69CD605C" w:rsidR="003D472E" w:rsidRPr="003D472E" w:rsidRDefault="003D472E" w:rsidP="003D472E">
      <w:pPr>
        <w:spacing w:line="276" w:lineRule="auto"/>
        <w:jc w:val="center"/>
        <w:rPr>
          <w:b/>
          <w:szCs w:val="22"/>
        </w:rPr>
      </w:pPr>
      <w:r w:rsidRPr="003D472E">
        <w:rPr>
          <w:b/>
          <w:szCs w:val="22"/>
        </w:rPr>
        <w:t>zgodnie z umową nr FS.ZPN.251.</w:t>
      </w:r>
      <w:r w:rsidR="006B300E">
        <w:rPr>
          <w:b/>
          <w:szCs w:val="22"/>
        </w:rPr>
        <w:t>19</w:t>
      </w:r>
      <w:r w:rsidRPr="003D472E">
        <w:rPr>
          <w:b/>
          <w:szCs w:val="22"/>
        </w:rPr>
        <w:t xml:space="preserve">.   </w:t>
      </w:r>
      <w:r w:rsidR="006B300E">
        <w:rPr>
          <w:b/>
          <w:szCs w:val="22"/>
        </w:rPr>
        <w:t xml:space="preserve">        </w:t>
      </w:r>
      <w:r w:rsidRPr="003D472E">
        <w:rPr>
          <w:b/>
          <w:szCs w:val="22"/>
        </w:rPr>
        <w:t xml:space="preserve">   .2022 z dnia ……………..</w:t>
      </w:r>
    </w:p>
    <w:p w14:paraId="20B4510F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40966A44" w14:textId="77777777" w:rsidR="003D472E" w:rsidRPr="003D472E" w:rsidRDefault="003D472E" w:rsidP="003D472E">
      <w:pPr>
        <w:numPr>
          <w:ilvl w:val="6"/>
          <w:numId w:val="6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Dotyczy: </w:t>
      </w:r>
    </w:p>
    <w:p w14:paraId="657786EC" w14:textId="24D2FFF6" w:rsidR="003D472E" w:rsidRPr="003D472E" w:rsidRDefault="003D472E" w:rsidP="003D472E">
      <w:pPr>
        <w:numPr>
          <w:ilvl w:val="2"/>
          <w:numId w:val="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3D472E">
        <w:rPr>
          <w:szCs w:val="22"/>
        </w:rPr>
        <w:t>Przeglądu*/  Konserwacji i serwisu*/, Inspekcji serwisowej*/</w:t>
      </w:r>
      <w:r w:rsidR="006B2E4E" w:rsidRPr="006B2E4E">
        <w:rPr>
          <w:sz w:val="23"/>
          <w:szCs w:val="23"/>
        </w:rPr>
        <w:t xml:space="preserve"> </w:t>
      </w:r>
      <w:r w:rsidR="006B2E4E" w:rsidRPr="008054B6">
        <w:rPr>
          <w:sz w:val="23"/>
          <w:szCs w:val="23"/>
        </w:rPr>
        <w:t>naprawy</w:t>
      </w:r>
      <w:r w:rsidR="006B2E4E">
        <w:rPr>
          <w:sz w:val="23"/>
          <w:szCs w:val="23"/>
        </w:rPr>
        <w:t>*</w:t>
      </w:r>
      <w:r w:rsidRPr="003D472E">
        <w:rPr>
          <w:szCs w:val="22"/>
        </w:rPr>
        <w:t>,</w:t>
      </w:r>
    </w:p>
    <w:p w14:paraId="357FEBDE" w14:textId="24E6CA8F" w:rsidR="003D472E" w:rsidRPr="003D472E" w:rsidRDefault="003D472E" w:rsidP="003D472E">
      <w:pPr>
        <w:numPr>
          <w:ilvl w:val="2"/>
          <w:numId w:val="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3D472E">
        <w:rPr>
          <w:szCs w:val="22"/>
        </w:rPr>
        <w:t>Kontroli szczelności urządzeń</w:t>
      </w:r>
    </w:p>
    <w:p w14:paraId="07887F37" w14:textId="77777777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Urządzenia objęte przeglądem/konserwacją i serwisem/ inspekcją serwisową: </w:t>
      </w:r>
    </w:p>
    <w:p w14:paraId="1A85131C" w14:textId="77777777" w:rsidR="003D472E" w:rsidRPr="003D472E" w:rsidRDefault="003D472E" w:rsidP="003D472E">
      <w:pPr>
        <w:spacing w:line="276" w:lineRule="auto"/>
        <w:ind w:left="284"/>
        <w:contextualSpacing/>
        <w:jc w:val="both"/>
        <w:rPr>
          <w:i/>
          <w:szCs w:val="22"/>
        </w:rPr>
      </w:pPr>
      <w:r w:rsidRPr="003D472E">
        <w:rPr>
          <w:i/>
          <w:szCs w:val="22"/>
        </w:rPr>
        <w:t>(wypisać)</w:t>
      </w:r>
    </w:p>
    <w:p w14:paraId="7E3AE080" w14:textId="0AEE6068" w:rsidR="003D472E" w:rsidRPr="003D472E" w:rsidRDefault="003D472E" w:rsidP="003D472E">
      <w:pPr>
        <w:numPr>
          <w:ilvl w:val="0"/>
          <w:numId w:val="81"/>
        </w:numPr>
        <w:spacing w:line="276" w:lineRule="auto"/>
        <w:contextualSpacing/>
        <w:jc w:val="both"/>
        <w:rPr>
          <w:szCs w:val="22"/>
        </w:rPr>
      </w:pPr>
      <w:r w:rsidRPr="003D472E">
        <w:rPr>
          <w:szCs w:val="22"/>
        </w:rPr>
        <w:t>…</w:t>
      </w:r>
      <w:r>
        <w:rPr>
          <w:szCs w:val="22"/>
        </w:rPr>
        <w:t>…………</w:t>
      </w:r>
    </w:p>
    <w:p w14:paraId="7C9DB14A" w14:textId="77777777" w:rsidR="003D472E" w:rsidRPr="003D472E" w:rsidRDefault="003D472E" w:rsidP="003D472E">
      <w:pPr>
        <w:numPr>
          <w:ilvl w:val="0"/>
          <w:numId w:val="81"/>
        </w:numPr>
        <w:spacing w:line="276" w:lineRule="auto"/>
        <w:contextualSpacing/>
        <w:jc w:val="both"/>
        <w:rPr>
          <w:szCs w:val="22"/>
        </w:rPr>
      </w:pPr>
      <w:r w:rsidRPr="003D472E">
        <w:rPr>
          <w:szCs w:val="22"/>
        </w:rPr>
        <w:t>…</w:t>
      </w:r>
      <w:r>
        <w:rPr>
          <w:szCs w:val="22"/>
        </w:rPr>
        <w:t>…………</w:t>
      </w:r>
    </w:p>
    <w:p w14:paraId="1931870C" w14:textId="056ACC74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Nazwa jednostki: …………………………………………….…………………..</w:t>
      </w:r>
    </w:p>
    <w:p w14:paraId="1C16A4D6" w14:textId="0322B034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Ulica: </w:t>
      </w:r>
      <w:r>
        <w:rPr>
          <w:szCs w:val="22"/>
        </w:rPr>
        <w:t>…………………………………………….……………………………….</w:t>
      </w:r>
    </w:p>
    <w:p w14:paraId="2BBE788A" w14:textId="600DAB12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Rodzaj instalacji: </w:t>
      </w:r>
      <w:r>
        <w:rPr>
          <w:szCs w:val="22"/>
        </w:rPr>
        <w:t>…………………………………………….…………………..</w:t>
      </w:r>
    </w:p>
    <w:p w14:paraId="452314F5" w14:textId="66716B3E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Data przeglądu: </w:t>
      </w:r>
      <w:r>
        <w:rPr>
          <w:szCs w:val="22"/>
        </w:rPr>
        <w:t>…………………………………………….…………………….</w:t>
      </w:r>
    </w:p>
    <w:p w14:paraId="6DE7D823" w14:textId="089DB870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Imię i nazwisko serwisanta: </w:t>
      </w:r>
      <w:r>
        <w:rPr>
          <w:szCs w:val="22"/>
        </w:rPr>
        <w:t>…………………………………………….……….</w:t>
      </w:r>
    </w:p>
    <w:p w14:paraId="725BAE73" w14:textId="341C82F1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Telefon: </w:t>
      </w:r>
      <w:r>
        <w:rPr>
          <w:szCs w:val="22"/>
        </w:rPr>
        <w:t>…………………………………………….……………………………..</w:t>
      </w:r>
    </w:p>
    <w:p w14:paraId="424055CF" w14:textId="1A066AE0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>UWAGI</w:t>
      </w: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28AC8F" w14:textId="77777777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 Elementy zakwalifikowane do wymiany z powodu:</w:t>
      </w:r>
    </w:p>
    <w:p w14:paraId="6870B2ED" w14:textId="381ECA27" w:rsidR="003D472E" w:rsidRPr="003D472E" w:rsidRDefault="003D472E" w:rsidP="003D472E">
      <w:pPr>
        <w:spacing w:line="276" w:lineRule="auto"/>
        <w:ind w:left="284"/>
        <w:contextualSpacing/>
        <w:jc w:val="both"/>
        <w:rPr>
          <w:szCs w:val="22"/>
        </w:rPr>
      </w:pPr>
      <w:r w:rsidRPr="003D472E">
        <w:rPr>
          <w:szCs w:val="22"/>
        </w:rPr>
        <w:t xml:space="preserve">Naturalnego zużycia: </w:t>
      </w:r>
      <w:r>
        <w:rPr>
          <w:szCs w:val="22"/>
        </w:rPr>
        <w:t>…………………………………………….…………………..</w:t>
      </w:r>
    </w:p>
    <w:p w14:paraId="468D2B27" w14:textId="4C7EDAE4" w:rsidR="003D472E" w:rsidRPr="003D472E" w:rsidRDefault="003D472E" w:rsidP="003D472E">
      <w:pPr>
        <w:spacing w:line="276" w:lineRule="auto"/>
        <w:ind w:left="284"/>
        <w:contextualSpacing/>
        <w:jc w:val="both"/>
        <w:rPr>
          <w:szCs w:val="22"/>
        </w:rPr>
      </w:pPr>
      <w:r w:rsidRPr="003D472E">
        <w:rPr>
          <w:szCs w:val="22"/>
        </w:rPr>
        <w:t xml:space="preserve">Awarii: </w:t>
      </w:r>
      <w:r>
        <w:rPr>
          <w:szCs w:val="22"/>
        </w:rPr>
        <w:t>…………………………………………….………………………………….</w:t>
      </w:r>
    </w:p>
    <w:p w14:paraId="30BD5714" w14:textId="77777777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 Data zakończenia przeglądu:</w:t>
      </w:r>
    </w:p>
    <w:p w14:paraId="6AC260EC" w14:textId="77777777" w:rsidR="003D472E" w:rsidRPr="003D472E" w:rsidRDefault="003D472E" w:rsidP="003D472E">
      <w:pPr>
        <w:numPr>
          <w:ilvl w:val="0"/>
          <w:numId w:val="80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3D472E">
        <w:rPr>
          <w:szCs w:val="22"/>
        </w:rPr>
        <w:t xml:space="preserve"> Imię i nazwisko odbiorcy usługi</w:t>
      </w:r>
      <w:r w:rsidRPr="003D472E">
        <w:rPr>
          <w:szCs w:val="22"/>
        </w:rPr>
        <w:tab/>
        <w:t>….</w:t>
      </w:r>
    </w:p>
    <w:p w14:paraId="3E0D2297" w14:textId="4974AC08" w:rsidR="003D472E" w:rsidRPr="003D472E" w:rsidRDefault="003D472E" w:rsidP="003D472E">
      <w:pPr>
        <w:numPr>
          <w:ilvl w:val="0"/>
          <w:numId w:val="80"/>
        </w:numPr>
        <w:spacing w:line="276" w:lineRule="auto"/>
        <w:ind w:left="426" w:hanging="426"/>
        <w:contextualSpacing/>
        <w:jc w:val="both"/>
        <w:rPr>
          <w:szCs w:val="22"/>
        </w:rPr>
      </w:pPr>
      <w:r w:rsidRPr="003D472E">
        <w:rPr>
          <w:szCs w:val="22"/>
        </w:rPr>
        <w:t>Oświadczenie odbiorcy usługi - przedstawiciela Zamawiającego - o wykonanych czynnościach:</w:t>
      </w:r>
      <w:r>
        <w:rPr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4C111" w14:textId="77777777" w:rsidR="003D472E" w:rsidRPr="003D472E" w:rsidRDefault="003D472E" w:rsidP="003D472E">
      <w:pPr>
        <w:spacing w:line="276" w:lineRule="auto"/>
        <w:ind w:left="426"/>
        <w:contextualSpacing/>
        <w:jc w:val="both"/>
        <w:rPr>
          <w:szCs w:val="22"/>
        </w:rPr>
      </w:pPr>
      <w:r w:rsidRPr="003D472E">
        <w:rPr>
          <w:szCs w:val="22"/>
        </w:rPr>
        <w:t>Potwierdzam wykonanie przeglądu*/ konserwacji i serwisu*/ inspekcji serwisowej* w zakresie określonym powyżej: ....................</w:t>
      </w:r>
    </w:p>
    <w:p w14:paraId="009F6439" w14:textId="77777777" w:rsidR="003D472E" w:rsidRPr="003D472E" w:rsidRDefault="003D472E" w:rsidP="003D472E">
      <w:pPr>
        <w:spacing w:line="276" w:lineRule="auto"/>
        <w:ind w:left="426"/>
        <w:contextualSpacing/>
        <w:jc w:val="both"/>
        <w:rPr>
          <w:i/>
          <w:szCs w:val="22"/>
        </w:rPr>
      </w:pPr>
      <w:r w:rsidRPr="003D472E">
        <w:rPr>
          <w:i/>
          <w:szCs w:val="22"/>
        </w:rPr>
        <w:t>(wpisać TAK/NIE)</w:t>
      </w:r>
      <w:r w:rsidRPr="003D472E">
        <w:rPr>
          <w:i/>
          <w:szCs w:val="22"/>
        </w:rPr>
        <w:tab/>
      </w:r>
    </w:p>
    <w:p w14:paraId="7DD49746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  <w:r w:rsidRPr="003D472E">
        <w:rPr>
          <w:szCs w:val="22"/>
        </w:rPr>
        <w:t>Uwagi: …</w:t>
      </w:r>
    </w:p>
    <w:p w14:paraId="5FBC5DF4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  <w:r w:rsidRPr="003D472E">
        <w:rPr>
          <w:szCs w:val="22"/>
        </w:rPr>
        <w:t>Pieczątka oraz podpis Wykonawcy usługi</w:t>
      </w:r>
    </w:p>
    <w:p w14:paraId="586D32E1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7045C863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40257853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  <w:r w:rsidRPr="003D472E">
        <w:rPr>
          <w:szCs w:val="22"/>
        </w:rPr>
        <w:t>……………………………………………..</w:t>
      </w:r>
    </w:p>
    <w:p w14:paraId="7885D374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410DF809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  <w:r w:rsidRPr="003D472E">
        <w:rPr>
          <w:szCs w:val="22"/>
        </w:rPr>
        <w:t>Pieczątka oraz podpis odbierającego usługę</w:t>
      </w:r>
    </w:p>
    <w:p w14:paraId="4FF14484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75DE4E39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6C6BCB7A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  <w:r w:rsidRPr="003D472E">
        <w:rPr>
          <w:szCs w:val="22"/>
        </w:rPr>
        <w:t>………………………………………………</w:t>
      </w:r>
    </w:p>
    <w:p w14:paraId="7E6A0160" w14:textId="77777777" w:rsidR="003D472E" w:rsidRPr="003D472E" w:rsidRDefault="003D472E" w:rsidP="003D472E">
      <w:pPr>
        <w:spacing w:line="276" w:lineRule="auto"/>
        <w:jc w:val="both"/>
        <w:rPr>
          <w:szCs w:val="22"/>
        </w:rPr>
      </w:pPr>
    </w:p>
    <w:p w14:paraId="43C3BC08" w14:textId="77777777" w:rsidR="003D472E" w:rsidRPr="003D472E" w:rsidRDefault="003D472E" w:rsidP="003D472E">
      <w:pPr>
        <w:spacing w:line="276" w:lineRule="auto"/>
        <w:jc w:val="both"/>
        <w:rPr>
          <w:i/>
          <w:sz w:val="20"/>
          <w:szCs w:val="20"/>
        </w:rPr>
      </w:pPr>
      <w:r w:rsidRPr="003D472E">
        <w:rPr>
          <w:i/>
          <w:sz w:val="20"/>
          <w:szCs w:val="20"/>
        </w:rPr>
        <w:t>*niepotrzebne skreślić</w:t>
      </w:r>
    </w:p>
    <w:p w14:paraId="760E0B7B" w14:textId="1A0A0E97" w:rsidR="0065289E" w:rsidRPr="008B5D27" w:rsidRDefault="0065289E" w:rsidP="00205083">
      <w:pPr>
        <w:spacing w:line="276" w:lineRule="auto"/>
        <w:jc w:val="right"/>
        <w:rPr>
          <w:b/>
          <w:szCs w:val="22"/>
        </w:rPr>
      </w:pPr>
    </w:p>
    <w:sectPr w:rsidR="0065289E" w:rsidRPr="008B5D27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138D63" w15:done="0"/>
  <w15:commentEx w15:paraId="3723D2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38D63" w16cid:durableId="26DD8789"/>
  <w16cid:commentId w16cid:paraId="3723D28D" w16cid:durableId="26DD8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DF77" w14:textId="77777777" w:rsidR="00ED2D19" w:rsidRDefault="00ED2D19" w:rsidP="00E5352B">
      <w:r>
        <w:separator/>
      </w:r>
    </w:p>
    <w:p w14:paraId="44559DEA" w14:textId="77777777" w:rsidR="00ED2D19" w:rsidRDefault="00ED2D19"/>
  </w:endnote>
  <w:endnote w:type="continuationSeparator" w:id="0">
    <w:p w14:paraId="1705626C" w14:textId="77777777" w:rsidR="00ED2D19" w:rsidRDefault="00ED2D19" w:rsidP="00E5352B">
      <w:r>
        <w:continuationSeparator/>
      </w:r>
    </w:p>
    <w:p w14:paraId="449D7F68" w14:textId="77777777" w:rsidR="00ED2D19" w:rsidRDefault="00ED2D19"/>
  </w:endnote>
  <w:endnote w:type="continuationNotice" w:id="1">
    <w:p w14:paraId="163EB9D7" w14:textId="77777777" w:rsidR="00ED2D19" w:rsidRDefault="00ED2D19"/>
    <w:p w14:paraId="7F6C2273" w14:textId="77777777" w:rsidR="00ED2D19" w:rsidRDefault="00ED2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742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352C948" w14:textId="77777777" w:rsidR="00ED2D19" w:rsidRPr="008B5995" w:rsidRDefault="00ED2D19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EA3F93">
          <w:rPr>
            <w:noProof/>
            <w:sz w:val="20"/>
            <w:szCs w:val="20"/>
          </w:rPr>
          <w:t>29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</w:rPr>
          <w:t>/</w:t>
        </w:r>
        <w:fldSimple w:instr=" NUMPAGES  \* Arabic  \* MERGEFORMAT ">
          <w:r w:rsidR="00EA3F93" w:rsidRPr="00EA3F93">
            <w:rPr>
              <w:noProof/>
              <w:sz w:val="20"/>
              <w:szCs w:val="20"/>
            </w:rPr>
            <w:t>29</w:t>
          </w:r>
        </w:fldSimple>
      </w:p>
    </w:sdtContent>
  </w:sdt>
  <w:p w14:paraId="2A00A1CE" w14:textId="77777777" w:rsidR="00ED2D19" w:rsidRDefault="00ED2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2A48B" w14:textId="77777777" w:rsidR="00ED2D19" w:rsidRDefault="00ED2D19" w:rsidP="00E5352B">
      <w:r>
        <w:separator/>
      </w:r>
    </w:p>
    <w:p w14:paraId="700F6241" w14:textId="77777777" w:rsidR="00ED2D19" w:rsidRDefault="00ED2D19"/>
  </w:footnote>
  <w:footnote w:type="continuationSeparator" w:id="0">
    <w:p w14:paraId="432235C4" w14:textId="77777777" w:rsidR="00ED2D19" w:rsidRDefault="00ED2D19" w:rsidP="00E5352B">
      <w:r>
        <w:continuationSeparator/>
      </w:r>
    </w:p>
    <w:p w14:paraId="1275776C" w14:textId="77777777" w:rsidR="00ED2D19" w:rsidRDefault="00ED2D19"/>
  </w:footnote>
  <w:footnote w:type="continuationNotice" w:id="1">
    <w:p w14:paraId="40C00456" w14:textId="77777777" w:rsidR="00ED2D19" w:rsidRDefault="00ED2D19"/>
    <w:p w14:paraId="21733EB8" w14:textId="77777777" w:rsidR="00ED2D19" w:rsidRDefault="00ED2D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8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101B8D"/>
    <w:multiLevelType w:val="hybridMultilevel"/>
    <w:tmpl w:val="E3D4E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80EEE"/>
    <w:multiLevelType w:val="hybridMultilevel"/>
    <w:tmpl w:val="8F345B90"/>
    <w:lvl w:ilvl="0" w:tplc="07140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E67529E"/>
    <w:multiLevelType w:val="hybridMultilevel"/>
    <w:tmpl w:val="2ACA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5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F530FB5"/>
    <w:multiLevelType w:val="hybridMultilevel"/>
    <w:tmpl w:val="9D4627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1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4752529E"/>
    <w:multiLevelType w:val="hybridMultilevel"/>
    <w:tmpl w:val="E1E82B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94725"/>
    <w:multiLevelType w:val="hybridMultilevel"/>
    <w:tmpl w:val="B066AF44"/>
    <w:lvl w:ilvl="0" w:tplc="0415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>
    <w:nsid w:val="530778C1"/>
    <w:multiLevelType w:val="hybridMultilevel"/>
    <w:tmpl w:val="8880083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0">
    <w:nsid w:val="54F21EE1"/>
    <w:multiLevelType w:val="hybridMultilevel"/>
    <w:tmpl w:val="2230F396"/>
    <w:lvl w:ilvl="0" w:tplc="47D2CC66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762F4"/>
    <w:multiLevelType w:val="hybridMultilevel"/>
    <w:tmpl w:val="F1A62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6275E51"/>
    <w:multiLevelType w:val="hybridMultilevel"/>
    <w:tmpl w:val="078256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4937BD"/>
    <w:multiLevelType w:val="multilevel"/>
    <w:tmpl w:val="2E92F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6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630050E6"/>
    <w:multiLevelType w:val="hybridMultilevel"/>
    <w:tmpl w:val="E9B6A19A"/>
    <w:lvl w:ilvl="0" w:tplc="F724AE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4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>
    <w:nsid w:val="69FF3C13"/>
    <w:multiLevelType w:val="hybridMultilevel"/>
    <w:tmpl w:val="914CAD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D063DD2"/>
    <w:multiLevelType w:val="hybridMultilevel"/>
    <w:tmpl w:val="12047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6D400AA3"/>
    <w:multiLevelType w:val="hybridMultilevel"/>
    <w:tmpl w:val="F03821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2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8">
    <w:nsid w:val="79A91E7B"/>
    <w:multiLevelType w:val="hybridMultilevel"/>
    <w:tmpl w:val="DEC6EC22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2"/>
  </w:num>
  <w:num w:numId="2">
    <w:abstractNumId w:val="3"/>
  </w:num>
  <w:num w:numId="3">
    <w:abstractNumId w:val="78"/>
  </w:num>
  <w:num w:numId="4">
    <w:abstractNumId w:val="81"/>
  </w:num>
  <w:num w:numId="5">
    <w:abstractNumId w:val="77"/>
  </w:num>
  <w:num w:numId="6">
    <w:abstractNumId w:val="71"/>
  </w:num>
  <w:num w:numId="7">
    <w:abstractNumId w:val="42"/>
  </w:num>
  <w:num w:numId="8">
    <w:abstractNumId w:val="32"/>
  </w:num>
  <w:num w:numId="9">
    <w:abstractNumId w:val="41"/>
  </w:num>
  <w:num w:numId="10">
    <w:abstractNumId w:val="53"/>
  </w:num>
  <w:num w:numId="11">
    <w:abstractNumId w:val="11"/>
  </w:num>
  <w:num w:numId="12">
    <w:abstractNumId w:val="60"/>
  </w:num>
  <w:num w:numId="13">
    <w:abstractNumId w:val="58"/>
  </w:num>
  <w:num w:numId="14">
    <w:abstractNumId w:val="75"/>
  </w:num>
  <w:num w:numId="15">
    <w:abstractNumId w:val="62"/>
  </w:num>
  <w:num w:numId="16">
    <w:abstractNumId w:val="57"/>
  </w:num>
  <w:num w:numId="17">
    <w:abstractNumId w:val="33"/>
  </w:num>
  <w:num w:numId="18">
    <w:abstractNumId w:val="5"/>
  </w:num>
  <w:num w:numId="19">
    <w:abstractNumId w:val="77"/>
  </w:num>
  <w:num w:numId="20">
    <w:abstractNumId w:val="49"/>
  </w:num>
  <w:num w:numId="21">
    <w:abstractNumId w:val="61"/>
  </w:num>
  <w:num w:numId="22">
    <w:abstractNumId w:val="17"/>
  </w:num>
  <w:num w:numId="23">
    <w:abstractNumId w:val="36"/>
  </w:num>
  <w:num w:numId="24">
    <w:abstractNumId w:val="80"/>
  </w:num>
  <w:num w:numId="25">
    <w:abstractNumId w:val="10"/>
  </w:num>
  <w:num w:numId="26">
    <w:abstractNumId w:val="74"/>
  </w:num>
  <w:num w:numId="27">
    <w:abstractNumId w:val="8"/>
  </w:num>
  <w:num w:numId="28">
    <w:abstractNumId w:val="14"/>
  </w:num>
  <w:num w:numId="29">
    <w:abstractNumId w:val="63"/>
  </w:num>
  <w:num w:numId="30">
    <w:abstractNumId w:val="27"/>
  </w:num>
  <w:num w:numId="31">
    <w:abstractNumId w:val="46"/>
  </w:num>
  <w:num w:numId="32">
    <w:abstractNumId w:val="4"/>
  </w:num>
  <w:num w:numId="33">
    <w:abstractNumId w:val="19"/>
  </w:num>
  <w:num w:numId="34">
    <w:abstractNumId w:val="56"/>
  </w:num>
  <w:num w:numId="35">
    <w:abstractNumId w:val="43"/>
  </w:num>
  <w:num w:numId="36">
    <w:abstractNumId w:val="25"/>
  </w:num>
  <w:num w:numId="37">
    <w:abstractNumId w:val="22"/>
  </w:num>
  <w:num w:numId="38">
    <w:abstractNumId w:val="30"/>
  </w:num>
  <w:num w:numId="39">
    <w:abstractNumId w:val="31"/>
  </w:num>
  <w:num w:numId="40">
    <w:abstractNumId w:val="24"/>
  </w:num>
  <w:num w:numId="41">
    <w:abstractNumId w:val="73"/>
  </w:num>
  <w:num w:numId="42">
    <w:abstractNumId w:val="38"/>
  </w:num>
  <w:num w:numId="43">
    <w:abstractNumId w:val="16"/>
  </w:num>
  <w:num w:numId="44">
    <w:abstractNumId w:val="23"/>
  </w:num>
  <w:num w:numId="45">
    <w:abstractNumId w:val="45"/>
  </w:num>
  <w:num w:numId="46">
    <w:abstractNumId w:val="79"/>
  </w:num>
  <w:num w:numId="47">
    <w:abstractNumId w:val="50"/>
  </w:num>
  <w:num w:numId="48">
    <w:abstractNumId w:val="9"/>
  </w:num>
  <w:num w:numId="49">
    <w:abstractNumId w:val="44"/>
  </w:num>
  <w:num w:numId="50">
    <w:abstractNumId w:val="2"/>
  </w:num>
  <w:num w:numId="51">
    <w:abstractNumId w:val="39"/>
  </w:num>
  <w:num w:numId="52">
    <w:abstractNumId w:val="76"/>
  </w:num>
  <w:num w:numId="53">
    <w:abstractNumId w:val="13"/>
  </w:num>
  <w:num w:numId="54">
    <w:abstractNumId w:val="34"/>
  </w:num>
  <w:num w:numId="55">
    <w:abstractNumId w:val="47"/>
  </w:num>
  <w:num w:numId="56">
    <w:abstractNumId w:val="68"/>
  </w:num>
  <w:num w:numId="57">
    <w:abstractNumId w:val="51"/>
  </w:num>
  <w:num w:numId="58">
    <w:abstractNumId w:val="48"/>
  </w:num>
  <w:num w:numId="59">
    <w:abstractNumId w:val="26"/>
  </w:num>
  <w:num w:numId="60">
    <w:abstractNumId w:val="29"/>
  </w:num>
  <w:num w:numId="61">
    <w:abstractNumId w:val="65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64"/>
  </w:num>
  <w:num w:numId="66">
    <w:abstractNumId w:val="18"/>
  </w:num>
  <w:num w:numId="67">
    <w:abstractNumId w:val="59"/>
  </w:num>
  <w:num w:numId="68">
    <w:abstractNumId w:val="0"/>
  </w:num>
  <w:num w:numId="69">
    <w:abstractNumId w:val="54"/>
  </w:num>
  <w:num w:numId="70">
    <w:abstractNumId w:val="20"/>
  </w:num>
  <w:num w:numId="71">
    <w:abstractNumId w:val="7"/>
  </w:num>
  <w:num w:numId="72">
    <w:abstractNumId w:val="1"/>
  </w:num>
  <w:num w:numId="73">
    <w:abstractNumId w:val="15"/>
  </w:num>
  <w:num w:numId="74">
    <w:abstractNumId w:val="70"/>
  </w:num>
  <w:num w:numId="75">
    <w:abstractNumId w:val="6"/>
  </w:num>
  <w:num w:numId="76">
    <w:abstractNumId w:val="69"/>
  </w:num>
  <w:num w:numId="77">
    <w:abstractNumId w:val="35"/>
  </w:num>
  <w:num w:numId="78">
    <w:abstractNumId w:val="52"/>
  </w:num>
  <w:num w:numId="79">
    <w:abstractNumId w:val="67"/>
  </w:num>
  <w:num w:numId="80">
    <w:abstractNumId w:val="12"/>
  </w:num>
  <w:num w:numId="81">
    <w:abstractNumId w:val="66"/>
  </w:num>
  <w:num w:numId="82">
    <w:abstractNumId w:val="55"/>
  </w:num>
  <w:num w:numId="83">
    <w:abstractNumId w:val="37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20A35"/>
    <w:rsid w:val="00000168"/>
    <w:rsid w:val="0000042E"/>
    <w:rsid w:val="0000347F"/>
    <w:rsid w:val="00005358"/>
    <w:rsid w:val="00005C3E"/>
    <w:rsid w:val="00007988"/>
    <w:rsid w:val="00010587"/>
    <w:rsid w:val="00012FC3"/>
    <w:rsid w:val="00014F8A"/>
    <w:rsid w:val="000151E3"/>
    <w:rsid w:val="0001548C"/>
    <w:rsid w:val="00015625"/>
    <w:rsid w:val="00015EA1"/>
    <w:rsid w:val="00020865"/>
    <w:rsid w:val="0002122A"/>
    <w:rsid w:val="00021961"/>
    <w:rsid w:val="00021B7F"/>
    <w:rsid w:val="000323FD"/>
    <w:rsid w:val="00033D05"/>
    <w:rsid w:val="000344AB"/>
    <w:rsid w:val="00037060"/>
    <w:rsid w:val="0004170B"/>
    <w:rsid w:val="00041C61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4D03"/>
    <w:rsid w:val="00065CD1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4EEF"/>
    <w:rsid w:val="0009670F"/>
    <w:rsid w:val="000A5F85"/>
    <w:rsid w:val="000B005B"/>
    <w:rsid w:val="000B01D3"/>
    <w:rsid w:val="000B31CE"/>
    <w:rsid w:val="000B3850"/>
    <w:rsid w:val="000B3C0A"/>
    <w:rsid w:val="000B4258"/>
    <w:rsid w:val="000C09BA"/>
    <w:rsid w:val="000C2C1D"/>
    <w:rsid w:val="000D0322"/>
    <w:rsid w:val="000D0C77"/>
    <w:rsid w:val="000D2F99"/>
    <w:rsid w:val="000D3CD5"/>
    <w:rsid w:val="000D41C2"/>
    <w:rsid w:val="000D4708"/>
    <w:rsid w:val="000D7A2B"/>
    <w:rsid w:val="000E281D"/>
    <w:rsid w:val="000E71F8"/>
    <w:rsid w:val="000F2807"/>
    <w:rsid w:val="000F289B"/>
    <w:rsid w:val="000F2B06"/>
    <w:rsid w:val="000F33E1"/>
    <w:rsid w:val="000F4F74"/>
    <w:rsid w:val="000F61F2"/>
    <w:rsid w:val="000F7164"/>
    <w:rsid w:val="001006E6"/>
    <w:rsid w:val="00102218"/>
    <w:rsid w:val="001025EF"/>
    <w:rsid w:val="00103A8E"/>
    <w:rsid w:val="001100BC"/>
    <w:rsid w:val="001107D4"/>
    <w:rsid w:val="00110AC0"/>
    <w:rsid w:val="001116FC"/>
    <w:rsid w:val="00112216"/>
    <w:rsid w:val="00113AB9"/>
    <w:rsid w:val="00113CE5"/>
    <w:rsid w:val="0011469E"/>
    <w:rsid w:val="00114F97"/>
    <w:rsid w:val="00116C62"/>
    <w:rsid w:val="00116C75"/>
    <w:rsid w:val="00117A1C"/>
    <w:rsid w:val="00117C7C"/>
    <w:rsid w:val="00122362"/>
    <w:rsid w:val="00125F4C"/>
    <w:rsid w:val="0012735D"/>
    <w:rsid w:val="00127F40"/>
    <w:rsid w:val="00132112"/>
    <w:rsid w:val="00135756"/>
    <w:rsid w:val="00143B7F"/>
    <w:rsid w:val="001460B7"/>
    <w:rsid w:val="001468A9"/>
    <w:rsid w:val="0015075E"/>
    <w:rsid w:val="001514A9"/>
    <w:rsid w:val="00152AEB"/>
    <w:rsid w:val="00152CCB"/>
    <w:rsid w:val="00152EFD"/>
    <w:rsid w:val="0015501D"/>
    <w:rsid w:val="001554B0"/>
    <w:rsid w:val="001554CE"/>
    <w:rsid w:val="00155D40"/>
    <w:rsid w:val="00160982"/>
    <w:rsid w:val="0016116E"/>
    <w:rsid w:val="00161CEF"/>
    <w:rsid w:val="001632E7"/>
    <w:rsid w:val="00163D0D"/>
    <w:rsid w:val="001645D3"/>
    <w:rsid w:val="00166BD5"/>
    <w:rsid w:val="0016791B"/>
    <w:rsid w:val="001701AF"/>
    <w:rsid w:val="00171543"/>
    <w:rsid w:val="00171BC4"/>
    <w:rsid w:val="00173EAA"/>
    <w:rsid w:val="00174487"/>
    <w:rsid w:val="0017653B"/>
    <w:rsid w:val="00183A47"/>
    <w:rsid w:val="00183B96"/>
    <w:rsid w:val="0018729C"/>
    <w:rsid w:val="00187BC5"/>
    <w:rsid w:val="001927A9"/>
    <w:rsid w:val="00192D7D"/>
    <w:rsid w:val="00196D3B"/>
    <w:rsid w:val="001A0317"/>
    <w:rsid w:val="001A0B1C"/>
    <w:rsid w:val="001A18A0"/>
    <w:rsid w:val="001A1DEF"/>
    <w:rsid w:val="001A3D72"/>
    <w:rsid w:val="001A40B8"/>
    <w:rsid w:val="001A44F4"/>
    <w:rsid w:val="001A468D"/>
    <w:rsid w:val="001A511A"/>
    <w:rsid w:val="001A7C8E"/>
    <w:rsid w:val="001B1EBC"/>
    <w:rsid w:val="001B30FA"/>
    <w:rsid w:val="001B3753"/>
    <w:rsid w:val="001B3FE6"/>
    <w:rsid w:val="001B408E"/>
    <w:rsid w:val="001B4485"/>
    <w:rsid w:val="001B574B"/>
    <w:rsid w:val="001B725B"/>
    <w:rsid w:val="001C01C1"/>
    <w:rsid w:val="001C0580"/>
    <w:rsid w:val="001C1101"/>
    <w:rsid w:val="001C1F21"/>
    <w:rsid w:val="001C2F9D"/>
    <w:rsid w:val="001C305F"/>
    <w:rsid w:val="001C30A7"/>
    <w:rsid w:val="001C3ECD"/>
    <w:rsid w:val="001C3ED8"/>
    <w:rsid w:val="001C66F9"/>
    <w:rsid w:val="001D48C3"/>
    <w:rsid w:val="001D4985"/>
    <w:rsid w:val="001D498E"/>
    <w:rsid w:val="001D4C01"/>
    <w:rsid w:val="001D6BBF"/>
    <w:rsid w:val="001D7F75"/>
    <w:rsid w:val="001E0388"/>
    <w:rsid w:val="001E03EB"/>
    <w:rsid w:val="001E06C0"/>
    <w:rsid w:val="001E1A8B"/>
    <w:rsid w:val="001E1CA9"/>
    <w:rsid w:val="001E2368"/>
    <w:rsid w:val="001E2C89"/>
    <w:rsid w:val="001E3642"/>
    <w:rsid w:val="001F0995"/>
    <w:rsid w:val="001F1A2A"/>
    <w:rsid w:val="001F2143"/>
    <w:rsid w:val="001F35AD"/>
    <w:rsid w:val="001F59D3"/>
    <w:rsid w:val="00200BC5"/>
    <w:rsid w:val="002049A5"/>
    <w:rsid w:val="00205083"/>
    <w:rsid w:val="00205F0F"/>
    <w:rsid w:val="0020609F"/>
    <w:rsid w:val="00211E53"/>
    <w:rsid w:val="002177D1"/>
    <w:rsid w:val="00217978"/>
    <w:rsid w:val="00220C60"/>
    <w:rsid w:val="00221AE5"/>
    <w:rsid w:val="00222932"/>
    <w:rsid w:val="00222CEC"/>
    <w:rsid w:val="002246BD"/>
    <w:rsid w:val="002246E5"/>
    <w:rsid w:val="00225D66"/>
    <w:rsid w:val="00227353"/>
    <w:rsid w:val="002318BA"/>
    <w:rsid w:val="00234E58"/>
    <w:rsid w:val="00235756"/>
    <w:rsid w:val="00237FDF"/>
    <w:rsid w:val="00242D73"/>
    <w:rsid w:val="00244750"/>
    <w:rsid w:val="00246291"/>
    <w:rsid w:val="002477E2"/>
    <w:rsid w:val="00250B82"/>
    <w:rsid w:val="002514B7"/>
    <w:rsid w:val="00251AEC"/>
    <w:rsid w:val="00253976"/>
    <w:rsid w:val="002539F1"/>
    <w:rsid w:val="00254155"/>
    <w:rsid w:val="0025441A"/>
    <w:rsid w:val="00254C91"/>
    <w:rsid w:val="002628C1"/>
    <w:rsid w:val="002653D8"/>
    <w:rsid w:val="00265D29"/>
    <w:rsid w:val="002662DB"/>
    <w:rsid w:val="0026652E"/>
    <w:rsid w:val="00267C0E"/>
    <w:rsid w:val="002711B1"/>
    <w:rsid w:val="00271548"/>
    <w:rsid w:val="00277B49"/>
    <w:rsid w:val="002815DF"/>
    <w:rsid w:val="00281847"/>
    <w:rsid w:val="0028428B"/>
    <w:rsid w:val="002851A1"/>
    <w:rsid w:val="00285938"/>
    <w:rsid w:val="00287024"/>
    <w:rsid w:val="00291EDA"/>
    <w:rsid w:val="0029222D"/>
    <w:rsid w:val="00295B8D"/>
    <w:rsid w:val="00296FB1"/>
    <w:rsid w:val="002976F6"/>
    <w:rsid w:val="002A07BB"/>
    <w:rsid w:val="002A0D4D"/>
    <w:rsid w:val="002A1BAE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4A26"/>
    <w:rsid w:val="002B5A4D"/>
    <w:rsid w:val="002B6768"/>
    <w:rsid w:val="002B6F24"/>
    <w:rsid w:val="002B79D3"/>
    <w:rsid w:val="002C19F0"/>
    <w:rsid w:val="002C3923"/>
    <w:rsid w:val="002C4053"/>
    <w:rsid w:val="002C5891"/>
    <w:rsid w:val="002C62D8"/>
    <w:rsid w:val="002C7020"/>
    <w:rsid w:val="002D3913"/>
    <w:rsid w:val="002D533A"/>
    <w:rsid w:val="002D6777"/>
    <w:rsid w:val="002E051E"/>
    <w:rsid w:val="002E52B7"/>
    <w:rsid w:val="002E6141"/>
    <w:rsid w:val="002F0388"/>
    <w:rsid w:val="002F3015"/>
    <w:rsid w:val="002F76FC"/>
    <w:rsid w:val="00300DCE"/>
    <w:rsid w:val="00301934"/>
    <w:rsid w:val="00301D38"/>
    <w:rsid w:val="00302F0A"/>
    <w:rsid w:val="00303206"/>
    <w:rsid w:val="003043E5"/>
    <w:rsid w:val="00305C31"/>
    <w:rsid w:val="00310008"/>
    <w:rsid w:val="0031031D"/>
    <w:rsid w:val="003121F3"/>
    <w:rsid w:val="00314305"/>
    <w:rsid w:val="003163B8"/>
    <w:rsid w:val="00316B7D"/>
    <w:rsid w:val="0032083A"/>
    <w:rsid w:val="00320A35"/>
    <w:rsid w:val="00322A65"/>
    <w:rsid w:val="00323191"/>
    <w:rsid w:val="00325C95"/>
    <w:rsid w:val="00326658"/>
    <w:rsid w:val="00327DAA"/>
    <w:rsid w:val="0033105B"/>
    <w:rsid w:val="00331887"/>
    <w:rsid w:val="00335E67"/>
    <w:rsid w:val="00340E26"/>
    <w:rsid w:val="003418A1"/>
    <w:rsid w:val="00343A1B"/>
    <w:rsid w:val="00343BD9"/>
    <w:rsid w:val="00345A84"/>
    <w:rsid w:val="003476D2"/>
    <w:rsid w:val="00352D6A"/>
    <w:rsid w:val="00353C12"/>
    <w:rsid w:val="0035687B"/>
    <w:rsid w:val="00356C0C"/>
    <w:rsid w:val="003573AB"/>
    <w:rsid w:val="00361C87"/>
    <w:rsid w:val="0036204B"/>
    <w:rsid w:val="003630E9"/>
    <w:rsid w:val="00363E04"/>
    <w:rsid w:val="00366953"/>
    <w:rsid w:val="00371032"/>
    <w:rsid w:val="00373646"/>
    <w:rsid w:val="00374DB6"/>
    <w:rsid w:val="003758BD"/>
    <w:rsid w:val="00376700"/>
    <w:rsid w:val="00380BD3"/>
    <w:rsid w:val="0038264A"/>
    <w:rsid w:val="00385841"/>
    <w:rsid w:val="00385A77"/>
    <w:rsid w:val="003860F9"/>
    <w:rsid w:val="003861D2"/>
    <w:rsid w:val="00390677"/>
    <w:rsid w:val="0039073F"/>
    <w:rsid w:val="0039306D"/>
    <w:rsid w:val="00394B9A"/>
    <w:rsid w:val="00396885"/>
    <w:rsid w:val="00397F80"/>
    <w:rsid w:val="003A0F20"/>
    <w:rsid w:val="003A27D8"/>
    <w:rsid w:val="003A5DFC"/>
    <w:rsid w:val="003A72C1"/>
    <w:rsid w:val="003A7310"/>
    <w:rsid w:val="003A751F"/>
    <w:rsid w:val="003A7988"/>
    <w:rsid w:val="003B0019"/>
    <w:rsid w:val="003B06E7"/>
    <w:rsid w:val="003B0ADB"/>
    <w:rsid w:val="003B17C6"/>
    <w:rsid w:val="003B4284"/>
    <w:rsid w:val="003B6B23"/>
    <w:rsid w:val="003B789A"/>
    <w:rsid w:val="003B7A86"/>
    <w:rsid w:val="003C0950"/>
    <w:rsid w:val="003C1CAA"/>
    <w:rsid w:val="003C256E"/>
    <w:rsid w:val="003C3520"/>
    <w:rsid w:val="003C40DA"/>
    <w:rsid w:val="003C4C94"/>
    <w:rsid w:val="003C5C7E"/>
    <w:rsid w:val="003C6336"/>
    <w:rsid w:val="003C6F73"/>
    <w:rsid w:val="003D0A71"/>
    <w:rsid w:val="003D1BC5"/>
    <w:rsid w:val="003D1C9F"/>
    <w:rsid w:val="003D3116"/>
    <w:rsid w:val="003D38C6"/>
    <w:rsid w:val="003D45ED"/>
    <w:rsid w:val="003D472E"/>
    <w:rsid w:val="003D5F5F"/>
    <w:rsid w:val="003D6A0D"/>
    <w:rsid w:val="003D7398"/>
    <w:rsid w:val="003D7C2E"/>
    <w:rsid w:val="003E1F16"/>
    <w:rsid w:val="003E2AD7"/>
    <w:rsid w:val="003F1D79"/>
    <w:rsid w:val="003F236C"/>
    <w:rsid w:val="003F2446"/>
    <w:rsid w:val="003F2797"/>
    <w:rsid w:val="003F29CD"/>
    <w:rsid w:val="003F4553"/>
    <w:rsid w:val="003F6E42"/>
    <w:rsid w:val="00401F00"/>
    <w:rsid w:val="00401F63"/>
    <w:rsid w:val="004025C0"/>
    <w:rsid w:val="00402FC9"/>
    <w:rsid w:val="00404A76"/>
    <w:rsid w:val="0040570A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70EA"/>
    <w:rsid w:val="00431A7F"/>
    <w:rsid w:val="0043263B"/>
    <w:rsid w:val="004329A5"/>
    <w:rsid w:val="00435824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500EF"/>
    <w:rsid w:val="0045156E"/>
    <w:rsid w:val="0045202F"/>
    <w:rsid w:val="0045212E"/>
    <w:rsid w:val="004537FF"/>
    <w:rsid w:val="004541AF"/>
    <w:rsid w:val="004577BD"/>
    <w:rsid w:val="00460C53"/>
    <w:rsid w:val="00461062"/>
    <w:rsid w:val="00467A63"/>
    <w:rsid w:val="0047047D"/>
    <w:rsid w:val="00470874"/>
    <w:rsid w:val="004716E4"/>
    <w:rsid w:val="004724E7"/>
    <w:rsid w:val="00473914"/>
    <w:rsid w:val="00475994"/>
    <w:rsid w:val="0047637D"/>
    <w:rsid w:val="004768FB"/>
    <w:rsid w:val="00477D74"/>
    <w:rsid w:val="0048080D"/>
    <w:rsid w:val="00482D92"/>
    <w:rsid w:val="00483BBD"/>
    <w:rsid w:val="00484E74"/>
    <w:rsid w:val="00485446"/>
    <w:rsid w:val="00485E91"/>
    <w:rsid w:val="004867E2"/>
    <w:rsid w:val="004919AC"/>
    <w:rsid w:val="00491BF5"/>
    <w:rsid w:val="00494DF4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E9C"/>
    <w:rsid w:val="004B4C2B"/>
    <w:rsid w:val="004B5317"/>
    <w:rsid w:val="004B54DB"/>
    <w:rsid w:val="004B673F"/>
    <w:rsid w:val="004C0827"/>
    <w:rsid w:val="004C28C1"/>
    <w:rsid w:val="004C52A1"/>
    <w:rsid w:val="004C7ED0"/>
    <w:rsid w:val="004D335C"/>
    <w:rsid w:val="004D3C2E"/>
    <w:rsid w:val="004D778A"/>
    <w:rsid w:val="004E1E70"/>
    <w:rsid w:val="004E20ED"/>
    <w:rsid w:val="004E2B70"/>
    <w:rsid w:val="004E2EBA"/>
    <w:rsid w:val="004E43B1"/>
    <w:rsid w:val="004E4B6D"/>
    <w:rsid w:val="004E574E"/>
    <w:rsid w:val="004E5B60"/>
    <w:rsid w:val="004E5D5B"/>
    <w:rsid w:val="004E5EB2"/>
    <w:rsid w:val="004E5F90"/>
    <w:rsid w:val="004E71DC"/>
    <w:rsid w:val="004F2718"/>
    <w:rsid w:val="004F2F6E"/>
    <w:rsid w:val="004F492A"/>
    <w:rsid w:val="004F4CD2"/>
    <w:rsid w:val="004F55B3"/>
    <w:rsid w:val="00501D81"/>
    <w:rsid w:val="00502345"/>
    <w:rsid w:val="00503048"/>
    <w:rsid w:val="0050432E"/>
    <w:rsid w:val="005053A4"/>
    <w:rsid w:val="00506E17"/>
    <w:rsid w:val="005077F9"/>
    <w:rsid w:val="0051183E"/>
    <w:rsid w:val="00513320"/>
    <w:rsid w:val="00513750"/>
    <w:rsid w:val="00514BD6"/>
    <w:rsid w:val="005161BA"/>
    <w:rsid w:val="005164C8"/>
    <w:rsid w:val="005172F8"/>
    <w:rsid w:val="00521CCF"/>
    <w:rsid w:val="00522266"/>
    <w:rsid w:val="00525CF3"/>
    <w:rsid w:val="005351DD"/>
    <w:rsid w:val="00535A25"/>
    <w:rsid w:val="00536150"/>
    <w:rsid w:val="0053733B"/>
    <w:rsid w:val="00537E5A"/>
    <w:rsid w:val="00543089"/>
    <w:rsid w:val="005436F9"/>
    <w:rsid w:val="00543A50"/>
    <w:rsid w:val="005443F5"/>
    <w:rsid w:val="00545E8D"/>
    <w:rsid w:val="00550347"/>
    <w:rsid w:val="00551F9A"/>
    <w:rsid w:val="005527BE"/>
    <w:rsid w:val="00554A91"/>
    <w:rsid w:val="00555212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F52"/>
    <w:rsid w:val="00585918"/>
    <w:rsid w:val="005902E0"/>
    <w:rsid w:val="0059401C"/>
    <w:rsid w:val="00595E43"/>
    <w:rsid w:val="005A00D1"/>
    <w:rsid w:val="005A1583"/>
    <w:rsid w:val="005A1D0B"/>
    <w:rsid w:val="005A2199"/>
    <w:rsid w:val="005A2463"/>
    <w:rsid w:val="005A3A73"/>
    <w:rsid w:val="005A4275"/>
    <w:rsid w:val="005B33DE"/>
    <w:rsid w:val="005C0B23"/>
    <w:rsid w:val="005C1E99"/>
    <w:rsid w:val="005C37F2"/>
    <w:rsid w:val="005C4E3F"/>
    <w:rsid w:val="005C5252"/>
    <w:rsid w:val="005C68FA"/>
    <w:rsid w:val="005C7F23"/>
    <w:rsid w:val="005C7FD3"/>
    <w:rsid w:val="005D0029"/>
    <w:rsid w:val="005D0330"/>
    <w:rsid w:val="005D1C76"/>
    <w:rsid w:val="005D1F8B"/>
    <w:rsid w:val="005D49BC"/>
    <w:rsid w:val="005D5A00"/>
    <w:rsid w:val="005D775D"/>
    <w:rsid w:val="005D791D"/>
    <w:rsid w:val="005E1000"/>
    <w:rsid w:val="005E2DB7"/>
    <w:rsid w:val="005F2269"/>
    <w:rsid w:val="005F2DA4"/>
    <w:rsid w:val="005F4CBB"/>
    <w:rsid w:val="005F5CEF"/>
    <w:rsid w:val="005F5ECB"/>
    <w:rsid w:val="0060042B"/>
    <w:rsid w:val="00600E27"/>
    <w:rsid w:val="00602019"/>
    <w:rsid w:val="006022CC"/>
    <w:rsid w:val="00603282"/>
    <w:rsid w:val="006036E4"/>
    <w:rsid w:val="00604BAE"/>
    <w:rsid w:val="00605BCD"/>
    <w:rsid w:val="00606978"/>
    <w:rsid w:val="0061095A"/>
    <w:rsid w:val="006124D8"/>
    <w:rsid w:val="00616BE1"/>
    <w:rsid w:val="0061768D"/>
    <w:rsid w:val="00617879"/>
    <w:rsid w:val="00617B41"/>
    <w:rsid w:val="00617B6C"/>
    <w:rsid w:val="006206CD"/>
    <w:rsid w:val="006255A7"/>
    <w:rsid w:val="00626A2D"/>
    <w:rsid w:val="00633E15"/>
    <w:rsid w:val="00634530"/>
    <w:rsid w:val="00634C00"/>
    <w:rsid w:val="00635FD3"/>
    <w:rsid w:val="00636652"/>
    <w:rsid w:val="0063771A"/>
    <w:rsid w:val="0064048E"/>
    <w:rsid w:val="00642C2E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9E7"/>
    <w:rsid w:val="006655CA"/>
    <w:rsid w:val="00665FB2"/>
    <w:rsid w:val="00666251"/>
    <w:rsid w:val="00667681"/>
    <w:rsid w:val="006705D1"/>
    <w:rsid w:val="00673329"/>
    <w:rsid w:val="00675CFB"/>
    <w:rsid w:val="006767C1"/>
    <w:rsid w:val="0067699D"/>
    <w:rsid w:val="006814F6"/>
    <w:rsid w:val="006839FF"/>
    <w:rsid w:val="00685A14"/>
    <w:rsid w:val="00686233"/>
    <w:rsid w:val="00692205"/>
    <w:rsid w:val="006939A9"/>
    <w:rsid w:val="00695D04"/>
    <w:rsid w:val="00695E8E"/>
    <w:rsid w:val="006973E8"/>
    <w:rsid w:val="006A3D82"/>
    <w:rsid w:val="006A5229"/>
    <w:rsid w:val="006A66CB"/>
    <w:rsid w:val="006A7C0C"/>
    <w:rsid w:val="006B007D"/>
    <w:rsid w:val="006B0BA2"/>
    <w:rsid w:val="006B0D4F"/>
    <w:rsid w:val="006B1C29"/>
    <w:rsid w:val="006B2E4E"/>
    <w:rsid w:val="006B300E"/>
    <w:rsid w:val="006B3373"/>
    <w:rsid w:val="006B3D81"/>
    <w:rsid w:val="006B4A5E"/>
    <w:rsid w:val="006B5173"/>
    <w:rsid w:val="006C37FE"/>
    <w:rsid w:val="006C3D7C"/>
    <w:rsid w:val="006C55EC"/>
    <w:rsid w:val="006C7CC9"/>
    <w:rsid w:val="006C7CF9"/>
    <w:rsid w:val="006D01E1"/>
    <w:rsid w:val="006D214A"/>
    <w:rsid w:val="006D4727"/>
    <w:rsid w:val="006D4C31"/>
    <w:rsid w:val="006D6038"/>
    <w:rsid w:val="006E0637"/>
    <w:rsid w:val="006E58F6"/>
    <w:rsid w:val="006E6B08"/>
    <w:rsid w:val="006F11D8"/>
    <w:rsid w:val="006F52C6"/>
    <w:rsid w:val="006F5B44"/>
    <w:rsid w:val="006F6EBB"/>
    <w:rsid w:val="007002C8"/>
    <w:rsid w:val="00700A4E"/>
    <w:rsid w:val="00702F1C"/>
    <w:rsid w:val="00703263"/>
    <w:rsid w:val="0070346D"/>
    <w:rsid w:val="00703587"/>
    <w:rsid w:val="00703CA7"/>
    <w:rsid w:val="007070D2"/>
    <w:rsid w:val="00707619"/>
    <w:rsid w:val="007111D5"/>
    <w:rsid w:val="007112F6"/>
    <w:rsid w:val="00715216"/>
    <w:rsid w:val="00715BB9"/>
    <w:rsid w:val="00715CB2"/>
    <w:rsid w:val="0071733E"/>
    <w:rsid w:val="00722862"/>
    <w:rsid w:val="00722EC9"/>
    <w:rsid w:val="00722F37"/>
    <w:rsid w:val="0072428F"/>
    <w:rsid w:val="00724603"/>
    <w:rsid w:val="00724BC7"/>
    <w:rsid w:val="007256E5"/>
    <w:rsid w:val="00727C6F"/>
    <w:rsid w:val="00731A3C"/>
    <w:rsid w:val="007333D6"/>
    <w:rsid w:val="00733610"/>
    <w:rsid w:val="00733810"/>
    <w:rsid w:val="00735539"/>
    <w:rsid w:val="0074015F"/>
    <w:rsid w:val="0074251A"/>
    <w:rsid w:val="00745CF9"/>
    <w:rsid w:val="007511C2"/>
    <w:rsid w:val="00753532"/>
    <w:rsid w:val="00754281"/>
    <w:rsid w:val="00754B13"/>
    <w:rsid w:val="00754EAE"/>
    <w:rsid w:val="007616A0"/>
    <w:rsid w:val="00763438"/>
    <w:rsid w:val="00766F89"/>
    <w:rsid w:val="00770052"/>
    <w:rsid w:val="00772B28"/>
    <w:rsid w:val="00773058"/>
    <w:rsid w:val="00773266"/>
    <w:rsid w:val="007757D8"/>
    <w:rsid w:val="00776D74"/>
    <w:rsid w:val="0078013F"/>
    <w:rsid w:val="007816E4"/>
    <w:rsid w:val="007859B6"/>
    <w:rsid w:val="00786F0D"/>
    <w:rsid w:val="00787130"/>
    <w:rsid w:val="00787C2F"/>
    <w:rsid w:val="007915F4"/>
    <w:rsid w:val="007917C7"/>
    <w:rsid w:val="0079244F"/>
    <w:rsid w:val="0079385A"/>
    <w:rsid w:val="007942E7"/>
    <w:rsid w:val="00794769"/>
    <w:rsid w:val="00795014"/>
    <w:rsid w:val="00795777"/>
    <w:rsid w:val="0079770B"/>
    <w:rsid w:val="007A051E"/>
    <w:rsid w:val="007A18D2"/>
    <w:rsid w:val="007A1C12"/>
    <w:rsid w:val="007A1C49"/>
    <w:rsid w:val="007A2009"/>
    <w:rsid w:val="007A2574"/>
    <w:rsid w:val="007A3B98"/>
    <w:rsid w:val="007A4194"/>
    <w:rsid w:val="007A6E98"/>
    <w:rsid w:val="007B1028"/>
    <w:rsid w:val="007B2AEC"/>
    <w:rsid w:val="007B34CA"/>
    <w:rsid w:val="007B4667"/>
    <w:rsid w:val="007B6622"/>
    <w:rsid w:val="007B6F59"/>
    <w:rsid w:val="007C3AE5"/>
    <w:rsid w:val="007C4DE8"/>
    <w:rsid w:val="007C4F1C"/>
    <w:rsid w:val="007C52BD"/>
    <w:rsid w:val="007D00DF"/>
    <w:rsid w:val="007D0E68"/>
    <w:rsid w:val="007D1F12"/>
    <w:rsid w:val="007D35B5"/>
    <w:rsid w:val="007D3622"/>
    <w:rsid w:val="007D4084"/>
    <w:rsid w:val="007E24AB"/>
    <w:rsid w:val="007E30B3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4750"/>
    <w:rsid w:val="00805D62"/>
    <w:rsid w:val="00806D91"/>
    <w:rsid w:val="0080761B"/>
    <w:rsid w:val="0081569A"/>
    <w:rsid w:val="00820889"/>
    <w:rsid w:val="0082295E"/>
    <w:rsid w:val="008302C3"/>
    <w:rsid w:val="00832A35"/>
    <w:rsid w:val="00832FB5"/>
    <w:rsid w:val="00836B31"/>
    <w:rsid w:val="008406C4"/>
    <w:rsid w:val="008418C1"/>
    <w:rsid w:val="0084368E"/>
    <w:rsid w:val="00845CE9"/>
    <w:rsid w:val="0084761B"/>
    <w:rsid w:val="008477C0"/>
    <w:rsid w:val="00850384"/>
    <w:rsid w:val="00851101"/>
    <w:rsid w:val="00854913"/>
    <w:rsid w:val="0085519D"/>
    <w:rsid w:val="00856680"/>
    <w:rsid w:val="0085778A"/>
    <w:rsid w:val="008578A4"/>
    <w:rsid w:val="008632B0"/>
    <w:rsid w:val="00866F94"/>
    <w:rsid w:val="0086718A"/>
    <w:rsid w:val="00867777"/>
    <w:rsid w:val="00867F70"/>
    <w:rsid w:val="00870E5F"/>
    <w:rsid w:val="008732EE"/>
    <w:rsid w:val="00874E11"/>
    <w:rsid w:val="00875607"/>
    <w:rsid w:val="00877719"/>
    <w:rsid w:val="008816AA"/>
    <w:rsid w:val="008818B9"/>
    <w:rsid w:val="008820C5"/>
    <w:rsid w:val="00885F2E"/>
    <w:rsid w:val="00885F31"/>
    <w:rsid w:val="008875F9"/>
    <w:rsid w:val="008919A8"/>
    <w:rsid w:val="00894232"/>
    <w:rsid w:val="008950C0"/>
    <w:rsid w:val="008A05E1"/>
    <w:rsid w:val="008A09F6"/>
    <w:rsid w:val="008A2647"/>
    <w:rsid w:val="008A2DD6"/>
    <w:rsid w:val="008A526B"/>
    <w:rsid w:val="008A6530"/>
    <w:rsid w:val="008A7C32"/>
    <w:rsid w:val="008B010E"/>
    <w:rsid w:val="008B0606"/>
    <w:rsid w:val="008B09AF"/>
    <w:rsid w:val="008B1932"/>
    <w:rsid w:val="008B2BD3"/>
    <w:rsid w:val="008B2FDD"/>
    <w:rsid w:val="008B456D"/>
    <w:rsid w:val="008B4F66"/>
    <w:rsid w:val="008B5995"/>
    <w:rsid w:val="008B5D27"/>
    <w:rsid w:val="008C31CC"/>
    <w:rsid w:val="008C444C"/>
    <w:rsid w:val="008C4BD7"/>
    <w:rsid w:val="008C4C6F"/>
    <w:rsid w:val="008C589F"/>
    <w:rsid w:val="008D0BF4"/>
    <w:rsid w:val="008D14F8"/>
    <w:rsid w:val="008D2071"/>
    <w:rsid w:val="008D4B3E"/>
    <w:rsid w:val="008D5003"/>
    <w:rsid w:val="008D6005"/>
    <w:rsid w:val="008D6622"/>
    <w:rsid w:val="008D709D"/>
    <w:rsid w:val="008E15D3"/>
    <w:rsid w:val="008E1DDA"/>
    <w:rsid w:val="008E478B"/>
    <w:rsid w:val="008E4B45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6DF3"/>
    <w:rsid w:val="0090759B"/>
    <w:rsid w:val="009128CB"/>
    <w:rsid w:val="009151DE"/>
    <w:rsid w:val="0091640B"/>
    <w:rsid w:val="00916510"/>
    <w:rsid w:val="00916667"/>
    <w:rsid w:val="00917148"/>
    <w:rsid w:val="00921008"/>
    <w:rsid w:val="00922A7E"/>
    <w:rsid w:val="00924527"/>
    <w:rsid w:val="00925F1A"/>
    <w:rsid w:val="00927270"/>
    <w:rsid w:val="009275F6"/>
    <w:rsid w:val="00927DA4"/>
    <w:rsid w:val="00930374"/>
    <w:rsid w:val="00933435"/>
    <w:rsid w:val="009361BB"/>
    <w:rsid w:val="009365DE"/>
    <w:rsid w:val="0093714A"/>
    <w:rsid w:val="00941626"/>
    <w:rsid w:val="0094195F"/>
    <w:rsid w:val="0094397F"/>
    <w:rsid w:val="00945DC8"/>
    <w:rsid w:val="009478F4"/>
    <w:rsid w:val="0095081E"/>
    <w:rsid w:val="00950F5F"/>
    <w:rsid w:val="00951ACF"/>
    <w:rsid w:val="0095324F"/>
    <w:rsid w:val="0095529E"/>
    <w:rsid w:val="0095572A"/>
    <w:rsid w:val="00964938"/>
    <w:rsid w:val="00967B58"/>
    <w:rsid w:val="00967FD6"/>
    <w:rsid w:val="00970CD1"/>
    <w:rsid w:val="00973032"/>
    <w:rsid w:val="009732CE"/>
    <w:rsid w:val="009739F0"/>
    <w:rsid w:val="00974D27"/>
    <w:rsid w:val="00975EBD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4DEB"/>
    <w:rsid w:val="0099531F"/>
    <w:rsid w:val="009957D2"/>
    <w:rsid w:val="009962B5"/>
    <w:rsid w:val="009A136E"/>
    <w:rsid w:val="009A2FEE"/>
    <w:rsid w:val="009A363C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FC9"/>
    <w:rsid w:val="009C254E"/>
    <w:rsid w:val="009C3B9C"/>
    <w:rsid w:val="009C469E"/>
    <w:rsid w:val="009C50E5"/>
    <w:rsid w:val="009C724F"/>
    <w:rsid w:val="009D192A"/>
    <w:rsid w:val="009D2302"/>
    <w:rsid w:val="009D2906"/>
    <w:rsid w:val="009D49F2"/>
    <w:rsid w:val="009D566C"/>
    <w:rsid w:val="009D5CA3"/>
    <w:rsid w:val="009D613B"/>
    <w:rsid w:val="009E2D27"/>
    <w:rsid w:val="009E301E"/>
    <w:rsid w:val="009E791B"/>
    <w:rsid w:val="009F062F"/>
    <w:rsid w:val="009F0FB3"/>
    <w:rsid w:val="009F2CAB"/>
    <w:rsid w:val="00A0710B"/>
    <w:rsid w:val="00A1244D"/>
    <w:rsid w:val="00A13322"/>
    <w:rsid w:val="00A138D9"/>
    <w:rsid w:val="00A14DE8"/>
    <w:rsid w:val="00A16EF5"/>
    <w:rsid w:val="00A22237"/>
    <w:rsid w:val="00A222C2"/>
    <w:rsid w:val="00A22425"/>
    <w:rsid w:val="00A2324A"/>
    <w:rsid w:val="00A24311"/>
    <w:rsid w:val="00A261FC"/>
    <w:rsid w:val="00A2696B"/>
    <w:rsid w:val="00A2722E"/>
    <w:rsid w:val="00A309EC"/>
    <w:rsid w:val="00A310F6"/>
    <w:rsid w:val="00A314DD"/>
    <w:rsid w:val="00A34211"/>
    <w:rsid w:val="00A349BD"/>
    <w:rsid w:val="00A34E05"/>
    <w:rsid w:val="00A353FD"/>
    <w:rsid w:val="00A36AD1"/>
    <w:rsid w:val="00A413E9"/>
    <w:rsid w:val="00A45EF6"/>
    <w:rsid w:val="00A4678F"/>
    <w:rsid w:val="00A46F88"/>
    <w:rsid w:val="00A500BE"/>
    <w:rsid w:val="00A50340"/>
    <w:rsid w:val="00A50DCC"/>
    <w:rsid w:val="00A51026"/>
    <w:rsid w:val="00A51293"/>
    <w:rsid w:val="00A515A4"/>
    <w:rsid w:val="00A52111"/>
    <w:rsid w:val="00A525F3"/>
    <w:rsid w:val="00A53D22"/>
    <w:rsid w:val="00A55238"/>
    <w:rsid w:val="00A57291"/>
    <w:rsid w:val="00A57C19"/>
    <w:rsid w:val="00A62DB4"/>
    <w:rsid w:val="00A66486"/>
    <w:rsid w:val="00A66589"/>
    <w:rsid w:val="00A673B6"/>
    <w:rsid w:val="00A700EA"/>
    <w:rsid w:val="00A744A6"/>
    <w:rsid w:val="00A7514C"/>
    <w:rsid w:val="00A808E8"/>
    <w:rsid w:val="00A80C34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6307"/>
    <w:rsid w:val="00A965C3"/>
    <w:rsid w:val="00A974C2"/>
    <w:rsid w:val="00A978DD"/>
    <w:rsid w:val="00AA137B"/>
    <w:rsid w:val="00AA1A2C"/>
    <w:rsid w:val="00AA2861"/>
    <w:rsid w:val="00AA2F66"/>
    <w:rsid w:val="00AA30C4"/>
    <w:rsid w:val="00AA3266"/>
    <w:rsid w:val="00AA3E46"/>
    <w:rsid w:val="00AA46D9"/>
    <w:rsid w:val="00AA5ADE"/>
    <w:rsid w:val="00AA5D0E"/>
    <w:rsid w:val="00AA6F01"/>
    <w:rsid w:val="00AA7F52"/>
    <w:rsid w:val="00AB21D6"/>
    <w:rsid w:val="00AB3F20"/>
    <w:rsid w:val="00AB597B"/>
    <w:rsid w:val="00AB68C1"/>
    <w:rsid w:val="00AB6D69"/>
    <w:rsid w:val="00AC1F36"/>
    <w:rsid w:val="00AC511B"/>
    <w:rsid w:val="00AC60EF"/>
    <w:rsid w:val="00AD081A"/>
    <w:rsid w:val="00AD16AB"/>
    <w:rsid w:val="00AD29E7"/>
    <w:rsid w:val="00AD43CF"/>
    <w:rsid w:val="00AD5C20"/>
    <w:rsid w:val="00AD7892"/>
    <w:rsid w:val="00AE1CAA"/>
    <w:rsid w:val="00AE317C"/>
    <w:rsid w:val="00AE4B55"/>
    <w:rsid w:val="00AE4D41"/>
    <w:rsid w:val="00AE532B"/>
    <w:rsid w:val="00AE67AF"/>
    <w:rsid w:val="00AE7012"/>
    <w:rsid w:val="00AE7019"/>
    <w:rsid w:val="00AF0286"/>
    <w:rsid w:val="00AF0E71"/>
    <w:rsid w:val="00AF204A"/>
    <w:rsid w:val="00AF42B3"/>
    <w:rsid w:val="00AF58C4"/>
    <w:rsid w:val="00AF5D8E"/>
    <w:rsid w:val="00AF665B"/>
    <w:rsid w:val="00AF73EB"/>
    <w:rsid w:val="00B00B51"/>
    <w:rsid w:val="00B01C20"/>
    <w:rsid w:val="00B01F05"/>
    <w:rsid w:val="00B03780"/>
    <w:rsid w:val="00B03CC8"/>
    <w:rsid w:val="00B04102"/>
    <w:rsid w:val="00B0582A"/>
    <w:rsid w:val="00B0656C"/>
    <w:rsid w:val="00B077F4"/>
    <w:rsid w:val="00B10DFA"/>
    <w:rsid w:val="00B11CBA"/>
    <w:rsid w:val="00B132D7"/>
    <w:rsid w:val="00B149D8"/>
    <w:rsid w:val="00B23502"/>
    <w:rsid w:val="00B2366E"/>
    <w:rsid w:val="00B26783"/>
    <w:rsid w:val="00B3159E"/>
    <w:rsid w:val="00B32A08"/>
    <w:rsid w:val="00B33028"/>
    <w:rsid w:val="00B34797"/>
    <w:rsid w:val="00B34B52"/>
    <w:rsid w:val="00B3618E"/>
    <w:rsid w:val="00B37AC5"/>
    <w:rsid w:val="00B37EDB"/>
    <w:rsid w:val="00B408DE"/>
    <w:rsid w:val="00B41454"/>
    <w:rsid w:val="00B417D6"/>
    <w:rsid w:val="00B41B5D"/>
    <w:rsid w:val="00B4250B"/>
    <w:rsid w:val="00B42D18"/>
    <w:rsid w:val="00B45D8A"/>
    <w:rsid w:val="00B4791E"/>
    <w:rsid w:val="00B47EB2"/>
    <w:rsid w:val="00B521CB"/>
    <w:rsid w:val="00B52C72"/>
    <w:rsid w:val="00B53C01"/>
    <w:rsid w:val="00B62D9E"/>
    <w:rsid w:val="00B64D3E"/>
    <w:rsid w:val="00B66152"/>
    <w:rsid w:val="00B67FD7"/>
    <w:rsid w:val="00B700A2"/>
    <w:rsid w:val="00B70A91"/>
    <w:rsid w:val="00B71894"/>
    <w:rsid w:val="00B71D79"/>
    <w:rsid w:val="00B726E3"/>
    <w:rsid w:val="00B72AD5"/>
    <w:rsid w:val="00B76294"/>
    <w:rsid w:val="00B77242"/>
    <w:rsid w:val="00B81233"/>
    <w:rsid w:val="00B82212"/>
    <w:rsid w:val="00B822E0"/>
    <w:rsid w:val="00B82978"/>
    <w:rsid w:val="00B84A51"/>
    <w:rsid w:val="00B85FDB"/>
    <w:rsid w:val="00B8671D"/>
    <w:rsid w:val="00B8751A"/>
    <w:rsid w:val="00B87D0E"/>
    <w:rsid w:val="00B91F8D"/>
    <w:rsid w:val="00B94CD7"/>
    <w:rsid w:val="00BA0661"/>
    <w:rsid w:val="00BA1C31"/>
    <w:rsid w:val="00BA1F3C"/>
    <w:rsid w:val="00BA4A00"/>
    <w:rsid w:val="00BA6B4E"/>
    <w:rsid w:val="00BA7D93"/>
    <w:rsid w:val="00BB2783"/>
    <w:rsid w:val="00BB2A65"/>
    <w:rsid w:val="00BB2C49"/>
    <w:rsid w:val="00BB340C"/>
    <w:rsid w:val="00BB3FD8"/>
    <w:rsid w:val="00BC0E80"/>
    <w:rsid w:val="00BC12BE"/>
    <w:rsid w:val="00BC1436"/>
    <w:rsid w:val="00BC1EB1"/>
    <w:rsid w:val="00BC2F73"/>
    <w:rsid w:val="00BC4C1F"/>
    <w:rsid w:val="00BC5204"/>
    <w:rsid w:val="00BC54DE"/>
    <w:rsid w:val="00BC59EC"/>
    <w:rsid w:val="00BC5D49"/>
    <w:rsid w:val="00BC6741"/>
    <w:rsid w:val="00BC6916"/>
    <w:rsid w:val="00BD0EFB"/>
    <w:rsid w:val="00BD3421"/>
    <w:rsid w:val="00BD3A82"/>
    <w:rsid w:val="00BD4595"/>
    <w:rsid w:val="00BD5668"/>
    <w:rsid w:val="00BD7016"/>
    <w:rsid w:val="00BD7121"/>
    <w:rsid w:val="00BE1EBB"/>
    <w:rsid w:val="00BE2240"/>
    <w:rsid w:val="00BE3642"/>
    <w:rsid w:val="00BE3EE9"/>
    <w:rsid w:val="00BE563A"/>
    <w:rsid w:val="00BF0C31"/>
    <w:rsid w:val="00BF2AA2"/>
    <w:rsid w:val="00BF4CE9"/>
    <w:rsid w:val="00BF5BA0"/>
    <w:rsid w:val="00BF5E26"/>
    <w:rsid w:val="00BF7A1B"/>
    <w:rsid w:val="00BF7A35"/>
    <w:rsid w:val="00C0032A"/>
    <w:rsid w:val="00C010FF"/>
    <w:rsid w:val="00C01E49"/>
    <w:rsid w:val="00C02274"/>
    <w:rsid w:val="00C03F50"/>
    <w:rsid w:val="00C07172"/>
    <w:rsid w:val="00C0732E"/>
    <w:rsid w:val="00C15603"/>
    <w:rsid w:val="00C162ED"/>
    <w:rsid w:val="00C163B0"/>
    <w:rsid w:val="00C163EB"/>
    <w:rsid w:val="00C1647A"/>
    <w:rsid w:val="00C21E7C"/>
    <w:rsid w:val="00C22B47"/>
    <w:rsid w:val="00C239A0"/>
    <w:rsid w:val="00C2590E"/>
    <w:rsid w:val="00C26252"/>
    <w:rsid w:val="00C318CE"/>
    <w:rsid w:val="00C319C8"/>
    <w:rsid w:val="00C32AE7"/>
    <w:rsid w:val="00C33FFC"/>
    <w:rsid w:val="00C3782B"/>
    <w:rsid w:val="00C37C0E"/>
    <w:rsid w:val="00C40209"/>
    <w:rsid w:val="00C44A37"/>
    <w:rsid w:val="00C45B8D"/>
    <w:rsid w:val="00C45E48"/>
    <w:rsid w:val="00C47038"/>
    <w:rsid w:val="00C5025A"/>
    <w:rsid w:val="00C50BD7"/>
    <w:rsid w:val="00C51132"/>
    <w:rsid w:val="00C5165D"/>
    <w:rsid w:val="00C5256F"/>
    <w:rsid w:val="00C5330E"/>
    <w:rsid w:val="00C61D8B"/>
    <w:rsid w:val="00C629A7"/>
    <w:rsid w:val="00C647C3"/>
    <w:rsid w:val="00C650FE"/>
    <w:rsid w:val="00C65746"/>
    <w:rsid w:val="00C65894"/>
    <w:rsid w:val="00C70608"/>
    <w:rsid w:val="00C7227C"/>
    <w:rsid w:val="00C73CF7"/>
    <w:rsid w:val="00C74B67"/>
    <w:rsid w:val="00C75A06"/>
    <w:rsid w:val="00C75CCA"/>
    <w:rsid w:val="00C775BC"/>
    <w:rsid w:val="00C77947"/>
    <w:rsid w:val="00C77D31"/>
    <w:rsid w:val="00C810CF"/>
    <w:rsid w:val="00C84256"/>
    <w:rsid w:val="00C86FB4"/>
    <w:rsid w:val="00C9035B"/>
    <w:rsid w:val="00C91209"/>
    <w:rsid w:val="00C9251F"/>
    <w:rsid w:val="00C94938"/>
    <w:rsid w:val="00C95955"/>
    <w:rsid w:val="00C97D14"/>
    <w:rsid w:val="00CA07C8"/>
    <w:rsid w:val="00CA5910"/>
    <w:rsid w:val="00CA5C7D"/>
    <w:rsid w:val="00CB0D4B"/>
    <w:rsid w:val="00CB12F7"/>
    <w:rsid w:val="00CB51F4"/>
    <w:rsid w:val="00CB7BCA"/>
    <w:rsid w:val="00CC19AD"/>
    <w:rsid w:val="00CC3980"/>
    <w:rsid w:val="00CC7C32"/>
    <w:rsid w:val="00CD1705"/>
    <w:rsid w:val="00CD1CDB"/>
    <w:rsid w:val="00CD2D55"/>
    <w:rsid w:val="00CD547E"/>
    <w:rsid w:val="00CD681F"/>
    <w:rsid w:val="00CD6940"/>
    <w:rsid w:val="00CD6A43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1115"/>
    <w:rsid w:val="00D02600"/>
    <w:rsid w:val="00D026BF"/>
    <w:rsid w:val="00D0642A"/>
    <w:rsid w:val="00D06C00"/>
    <w:rsid w:val="00D1029B"/>
    <w:rsid w:val="00D1136F"/>
    <w:rsid w:val="00D12926"/>
    <w:rsid w:val="00D16410"/>
    <w:rsid w:val="00D175C7"/>
    <w:rsid w:val="00D17CC5"/>
    <w:rsid w:val="00D22BB9"/>
    <w:rsid w:val="00D23E07"/>
    <w:rsid w:val="00D24EC0"/>
    <w:rsid w:val="00D254DC"/>
    <w:rsid w:val="00D25C91"/>
    <w:rsid w:val="00D31B10"/>
    <w:rsid w:val="00D31C5C"/>
    <w:rsid w:val="00D34EBB"/>
    <w:rsid w:val="00D4307C"/>
    <w:rsid w:val="00D46042"/>
    <w:rsid w:val="00D469A0"/>
    <w:rsid w:val="00D46D45"/>
    <w:rsid w:val="00D4735B"/>
    <w:rsid w:val="00D47A23"/>
    <w:rsid w:val="00D50A52"/>
    <w:rsid w:val="00D50F5B"/>
    <w:rsid w:val="00D53ED3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63E2"/>
    <w:rsid w:val="00D670BC"/>
    <w:rsid w:val="00D71F4B"/>
    <w:rsid w:val="00D738B9"/>
    <w:rsid w:val="00D7663F"/>
    <w:rsid w:val="00D773B1"/>
    <w:rsid w:val="00D8130B"/>
    <w:rsid w:val="00D81943"/>
    <w:rsid w:val="00D81C5B"/>
    <w:rsid w:val="00D86579"/>
    <w:rsid w:val="00D87CE0"/>
    <w:rsid w:val="00D90F79"/>
    <w:rsid w:val="00D91046"/>
    <w:rsid w:val="00D913B3"/>
    <w:rsid w:val="00D92790"/>
    <w:rsid w:val="00D9326F"/>
    <w:rsid w:val="00D9369C"/>
    <w:rsid w:val="00D93F72"/>
    <w:rsid w:val="00D949A0"/>
    <w:rsid w:val="00D96E96"/>
    <w:rsid w:val="00D977DF"/>
    <w:rsid w:val="00DA2FBC"/>
    <w:rsid w:val="00DA3870"/>
    <w:rsid w:val="00DA50BE"/>
    <w:rsid w:val="00DA5703"/>
    <w:rsid w:val="00DA6B10"/>
    <w:rsid w:val="00DA7144"/>
    <w:rsid w:val="00DB0952"/>
    <w:rsid w:val="00DB48E0"/>
    <w:rsid w:val="00DB49A8"/>
    <w:rsid w:val="00DB67AB"/>
    <w:rsid w:val="00DB70B5"/>
    <w:rsid w:val="00DB77B1"/>
    <w:rsid w:val="00DB7CF3"/>
    <w:rsid w:val="00DC057D"/>
    <w:rsid w:val="00DC0B6E"/>
    <w:rsid w:val="00DC2EF1"/>
    <w:rsid w:val="00DD30C1"/>
    <w:rsid w:val="00DD399C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6B94"/>
    <w:rsid w:val="00DE6DCA"/>
    <w:rsid w:val="00DF09F6"/>
    <w:rsid w:val="00DF1868"/>
    <w:rsid w:val="00DF1BE3"/>
    <w:rsid w:val="00DF4F97"/>
    <w:rsid w:val="00DF6701"/>
    <w:rsid w:val="00DF79FC"/>
    <w:rsid w:val="00E02AE2"/>
    <w:rsid w:val="00E0376A"/>
    <w:rsid w:val="00E03799"/>
    <w:rsid w:val="00E05097"/>
    <w:rsid w:val="00E055DD"/>
    <w:rsid w:val="00E0575E"/>
    <w:rsid w:val="00E063B0"/>
    <w:rsid w:val="00E101A9"/>
    <w:rsid w:val="00E12793"/>
    <w:rsid w:val="00E14CF3"/>
    <w:rsid w:val="00E17724"/>
    <w:rsid w:val="00E2274D"/>
    <w:rsid w:val="00E23F21"/>
    <w:rsid w:val="00E27E54"/>
    <w:rsid w:val="00E317B0"/>
    <w:rsid w:val="00E32B8D"/>
    <w:rsid w:val="00E34779"/>
    <w:rsid w:val="00E347BC"/>
    <w:rsid w:val="00E40CEF"/>
    <w:rsid w:val="00E410E6"/>
    <w:rsid w:val="00E41719"/>
    <w:rsid w:val="00E4184A"/>
    <w:rsid w:val="00E42B71"/>
    <w:rsid w:val="00E477B9"/>
    <w:rsid w:val="00E47D3F"/>
    <w:rsid w:val="00E50076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60925"/>
    <w:rsid w:val="00E60C58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66BC"/>
    <w:rsid w:val="00E87CDC"/>
    <w:rsid w:val="00E87F60"/>
    <w:rsid w:val="00E91D60"/>
    <w:rsid w:val="00EA01D6"/>
    <w:rsid w:val="00EA3670"/>
    <w:rsid w:val="00EA3F93"/>
    <w:rsid w:val="00EA5721"/>
    <w:rsid w:val="00EA6F6C"/>
    <w:rsid w:val="00EB2C42"/>
    <w:rsid w:val="00EB56D3"/>
    <w:rsid w:val="00EB59AF"/>
    <w:rsid w:val="00EB6195"/>
    <w:rsid w:val="00EC0328"/>
    <w:rsid w:val="00EC0987"/>
    <w:rsid w:val="00EC1CE1"/>
    <w:rsid w:val="00EC3AD8"/>
    <w:rsid w:val="00EC714F"/>
    <w:rsid w:val="00EC7FBB"/>
    <w:rsid w:val="00ED1545"/>
    <w:rsid w:val="00ED2D19"/>
    <w:rsid w:val="00EE1DE9"/>
    <w:rsid w:val="00EE2D25"/>
    <w:rsid w:val="00EE4872"/>
    <w:rsid w:val="00EE4F9A"/>
    <w:rsid w:val="00EE5B6F"/>
    <w:rsid w:val="00EF0EA1"/>
    <w:rsid w:val="00EF18E3"/>
    <w:rsid w:val="00EF2CB8"/>
    <w:rsid w:val="00EF3CF4"/>
    <w:rsid w:val="00EF41FC"/>
    <w:rsid w:val="00EF45CE"/>
    <w:rsid w:val="00EF7503"/>
    <w:rsid w:val="00F0114F"/>
    <w:rsid w:val="00F02B46"/>
    <w:rsid w:val="00F03055"/>
    <w:rsid w:val="00F05349"/>
    <w:rsid w:val="00F0685C"/>
    <w:rsid w:val="00F06D70"/>
    <w:rsid w:val="00F06F66"/>
    <w:rsid w:val="00F07A1D"/>
    <w:rsid w:val="00F10977"/>
    <w:rsid w:val="00F10CFE"/>
    <w:rsid w:val="00F113E0"/>
    <w:rsid w:val="00F16334"/>
    <w:rsid w:val="00F16D06"/>
    <w:rsid w:val="00F17510"/>
    <w:rsid w:val="00F24059"/>
    <w:rsid w:val="00F24A78"/>
    <w:rsid w:val="00F256D7"/>
    <w:rsid w:val="00F309AA"/>
    <w:rsid w:val="00F3633A"/>
    <w:rsid w:val="00F370A2"/>
    <w:rsid w:val="00F418C8"/>
    <w:rsid w:val="00F41C0A"/>
    <w:rsid w:val="00F42266"/>
    <w:rsid w:val="00F42E46"/>
    <w:rsid w:val="00F4357D"/>
    <w:rsid w:val="00F45B35"/>
    <w:rsid w:val="00F46CA0"/>
    <w:rsid w:val="00F50E50"/>
    <w:rsid w:val="00F53A98"/>
    <w:rsid w:val="00F54037"/>
    <w:rsid w:val="00F55C53"/>
    <w:rsid w:val="00F57AEB"/>
    <w:rsid w:val="00F608CF"/>
    <w:rsid w:val="00F63B5E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58C6"/>
    <w:rsid w:val="00F87572"/>
    <w:rsid w:val="00F87919"/>
    <w:rsid w:val="00F87DAA"/>
    <w:rsid w:val="00F90A21"/>
    <w:rsid w:val="00F92561"/>
    <w:rsid w:val="00F95FDB"/>
    <w:rsid w:val="00F964A3"/>
    <w:rsid w:val="00F97019"/>
    <w:rsid w:val="00FA2B4E"/>
    <w:rsid w:val="00FA4851"/>
    <w:rsid w:val="00FA4EE0"/>
    <w:rsid w:val="00FA63D3"/>
    <w:rsid w:val="00FA7B28"/>
    <w:rsid w:val="00FB2757"/>
    <w:rsid w:val="00FB3A39"/>
    <w:rsid w:val="00FB3EA4"/>
    <w:rsid w:val="00FB4D21"/>
    <w:rsid w:val="00FB5535"/>
    <w:rsid w:val="00FB5D4C"/>
    <w:rsid w:val="00FB62FE"/>
    <w:rsid w:val="00FB6E38"/>
    <w:rsid w:val="00FC2312"/>
    <w:rsid w:val="00FC2603"/>
    <w:rsid w:val="00FC2B02"/>
    <w:rsid w:val="00FC2E2E"/>
    <w:rsid w:val="00FC5D5E"/>
    <w:rsid w:val="00FD00D9"/>
    <w:rsid w:val="00FD21A3"/>
    <w:rsid w:val="00FD5172"/>
    <w:rsid w:val="00FE4C81"/>
    <w:rsid w:val="00FE4DB9"/>
    <w:rsid w:val="00FE6154"/>
    <w:rsid w:val="00FE77B3"/>
    <w:rsid w:val="00FF16F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071"/>
    <w:rPr>
      <w:rFonts w:ascii="Times New Roman" w:eastAsia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BE5D-36F1-4F47-87B3-6AB46E10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29</Pages>
  <Words>12152</Words>
  <Characters>72916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84899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181</cp:revision>
  <cp:lastPrinted>2022-09-30T13:18:00Z</cp:lastPrinted>
  <dcterms:created xsi:type="dcterms:W3CDTF">2022-09-01T08:07:00Z</dcterms:created>
  <dcterms:modified xsi:type="dcterms:W3CDTF">2022-09-30T13:19:00Z</dcterms:modified>
</cp:coreProperties>
</file>